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0C" w:rsidRDefault="008233AD" w:rsidP="008A620C">
      <w:pPr>
        <w:ind w:firstLineChars="200" w:firstLine="643"/>
        <w:rPr>
          <w:rFonts w:ascii="黑体" w:eastAsia="黑体" w:hAnsi="黑体" w:cs="Times New Roman"/>
          <w:b/>
          <w:sz w:val="32"/>
          <w:szCs w:val="32"/>
        </w:rPr>
      </w:pPr>
      <w:r>
        <w:rPr>
          <w:rFonts w:ascii="黑体" w:eastAsia="黑体" w:hAnsi="黑体" w:cs="Times New Roman" w:hint="eastAsia"/>
          <w:b/>
          <w:sz w:val="32"/>
          <w:szCs w:val="32"/>
        </w:rPr>
        <w:t>湖南</w:t>
      </w:r>
      <w:r w:rsidR="008A620C">
        <w:rPr>
          <w:rFonts w:ascii="黑体" w:eastAsia="黑体" w:hAnsi="黑体" w:cs="Times New Roman" w:hint="eastAsia"/>
          <w:b/>
          <w:sz w:val="32"/>
          <w:szCs w:val="32"/>
        </w:rPr>
        <w:t>金融审判</w:t>
      </w:r>
      <w:r w:rsidR="008A620C" w:rsidRPr="00417116">
        <w:rPr>
          <w:rFonts w:ascii="黑体" w:eastAsia="黑体" w:hAnsi="黑体" w:cs="Times New Roman"/>
          <w:b/>
          <w:sz w:val="32"/>
          <w:szCs w:val="32"/>
        </w:rPr>
        <w:t>典型案例</w:t>
      </w:r>
    </w:p>
    <w:p w:rsidR="008A620C" w:rsidRDefault="008A620C" w:rsidP="008A620C">
      <w:pPr>
        <w:ind w:firstLineChars="200" w:firstLine="643"/>
        <w:jc w:val="left"/>
        <w:rPr>
          <w:rFonts w:ascii="楷体_GB2312" w:eastAsia="楷体_GB2312" w:hAnsi="Times New Roman" w:cs="Times New Roman"/>
          <w:b/>
          <w:sz w:val="32"/>
          <w:szCs w:val="32"/>
        </w:rPr>
      </w:pPr>
      <w:r w:rsidRPr="00D02709">
        <w:rPr>
          <w:rFonts w:ascii="楷体_GB2312" w:eastAsia="楷体_GB2312" w:hAnsi="Times New Roman" w:cs="Times New Roman" w:hint="eastAsia"/>
          <w:b/>
          <w:sz w:val="32"/>
          <w:szCs w:val="32"/>
        </w:rPr>
        <w:t>（一）</w:t>
      </w:r>
      <w:r>
        <w:rPr>
          <w:rFonts w:ascii="楷体_GB2312" w:eastAsia="楷体_GB2312" w:hAnsi="Times New Roman" w:cs="Times New Roman" w:hint="eastAsia"/>
          <w:b/>
          <w:sz w:val="32"/>
          <w:szCs w:val="32"/>
        </w:rPr>
        <w:t>银行卡被盗刷时银行和储户的责任认定</w:t>
      </w:r>
      <w:r w:rsidRPr="00CF65CB">
        <w:rPr>
          <w:rFonts w:ascii="黑体" w:eastAsia="黑体" w:hAnsi="黑体" w:cs="Times New Roman" w:hint="eastAsia"/>
          <w:b/>
          <w:sz w:val="32"/>
          <w:szCs w:val="32"/>
        </w:rPr>
        <w:t>——</w:t>
      </w:r>
      <w:r>
        <w:rPr>
          <w:rFonts w:ascii="楷体_GB2312" w:eastAsia="楷体_GB2312" w:hAnsi="Times New Roman" w:cs="Times New Roman" w:hint="eastAsia"/>
          <w:b/>
          <w:sz w:val="32"/>
          <w:szCs w:val="32"/>
        </w:rPr>
        <w:t>曹</w:t>
      </w:r>
      <w:r w:rsidRPr="00D02709">
        <w:rPr>
          <w:rFonts w:ascii="楷体_GB2312" w:eastAsia="楷体_GB2312" w:hAnsi="Times New Roman" w:cs="Times New Roman" w:hint="eastAsia"/>
          <w:b/>
          <w:sz w:val="32"/>
          <w:szCs w:val="32"/>
        </w:rPr>
        <w:t>某诉</w:t>
      </w:r>
      <w:r>
        <w:rPr>
          <w:rFonts w:ascii="楷体_GB2312" w:eastAsia="楷体_GB2312" w:hAnsi="Times New Roman" w:cs="Times New Roman" w:hint="eastAsia"/>
          <w:b/>
          <w:sz w:val="32"/>
          <w:szCs w:val="32"/>
        </w:rPr>
        <w:t>中国工商银行股份有限公司溆浦支行银行卡</w:t>
      </w:r>
      <w:r w:rsidRPr="00D02709">
        <w:rPr>
          <w:rFonts w:ascii="楷体_GB2312" w:eastAsia="楷体_GB2312" w:hAnsi="Times New Roman" w:cs="Times New Roman" w:hint="eastAsia"/>
          <w:b/>
          <w:sz w:val="32"/>
          <w:szCs w:val="32"/>
        </w:rPr>
        <w:t>纠纷案</w:t>
      </w:r>
    </w:p>
    <w:p w:rsidR="008A620C" w:rsidRPr="00E51293" w:rsidRDefault="008A620C" w:rsidP="008A620C">
      <w:pPr>
        <w:ind w:firstLineChars="200" w:firstLine="643"/>
        <w:jc w:val="left"/>
        <w:rPr>
          <w:rFonts w:ascii="黑体" w:eastAsia="黑体" w:hAnsi="黑体" w:cs="Times New Roman"/>
          <w:b/>
          <w:sz w:val="32"/>
          <w:szCs w:val="32"/>
        </w:rPr>
      </w:pPr>
      <w:r w:rsidRPr="00E51293">
        <w:rPr>
          <w:rFonts w:ascii="黑体" w:eastAsia="黑体" w:hAnsi="黑体" w:cs="Times New Roman" w:hint="eastAsia"/>
          <w:b/>
          <w:sz w:val="32"/>
          <w:szCs w:val="32"/>
        </w:rPr>
        <w:t>基本案情</w:t>
      </w:r>
    </w:p>
    <w:p w:rsidR="008A620C" w:rsidRPr="000109A1" w:rsidRDefault="008A620C" w:rsidP="008A620C">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2011</w:t>
      </w:r>
      <w:r>
        <w:rPr>
          <w:rFonts w:ascii="Times New Roman" w:eastAsia="仿宋_GB2312" w:hAnsi="Times New Roman" w:cs="Times New Roman" w:hint="eastAsia"/>
          <w:b/>
          <w:sz w:val="32"/>
          <w:szCs w:val="32"/>
        </w:rPr>
        <w:t>年</w:t>
      </w:r>
      <w:r>
        <w:rPr>
          <w:rFonts w:ascii="Times New Roman" w:eastAsia="仿宋_GB2312" w:hAnsi="Times New Roman" w:cs="Times New Roman" w:hint="eastAsia"/>
          <w:b/>
          <w:sz w:val="32"/>
          <w:szCs w:val="32"/>
        </w:rPr>
        <w:t>11</w:t>
      </w:r>
      <w:r>
        <w:rPr>
          <w:rFonts w:ascii="Times New Roman" w:eastAsia="仿宋_GB2312" w:hAnsi="Times New Roman" w:cs="Times New Roman" w:hint="eastAsia"/>
          <w:b/>
          <w:sz w:val="32"/>
          <w:szCs w:val="32"/>
        </w:rPr>
        <w:t>月，曹某在中国工商银行股份有限公司溆浦支行（以下简称工行溆浦支行）开户办理了一张</w:t>
      </w:r>
      <w:r w:rsidRPr="000109A1">
        <w:rPr>
          <w:rFonts w:ascii="Times New Roman" w:eastAsia="仿宋_GB2312" w:hAnsi="Times New Roman" w:cs="Times New Roman" w:hint="eastAsia"/>
          <w:b/>
          <w:sz w:val="32"/>
          <w:szCs w:val="32"/>
        </w:rPr>
        <w:t>银行卡</w:t>
      </w:r>
      <w:r>
        <w:rPr>
          <w:rFonts w:ascii="Times New Roman" w:eastAsia="仿宋_GB2312" w:hAnsi="Times New Roman" w:cs="Times New Roman" w:hint="eastAsia"/>
          <w:b/>
          <w:sz w:val="32"/>
          <w:szCs w:val="32"/>
        </w:rPr>
        <w:t>。</w:t>
      </w:r>
      <w:r w:rsidRPr="000109A1">
        <w:rPr>
          <w:rFonts w:ascii="Times New Roman" w:eastAsia="仿宋_GB2312" w:hAnsi="Times New Roman" w:cs="Times New Roman" w:hint="eastAsia"/>
          <w:b/>
          <w:sz w:val="32"/>
          <w:szCs w:val="32"/>
        </w:rPr>
        <w:t>2017</w:t>
      </w:r>
      <w:r w:rsidRPr="000109A1">
        <w:rPr>
          <w:rFonts w:ascii="Times New Roman" w:eastAsia="仿宋_GB2312" w:hAnsi="Times New Roman" w:cs="Times New Roman" w:hint="eastAsia"/>
          <w:b/>
          <w:sz w:val="32"/>
          <w:szCs w:val="32"/>
        </w:rPr>
        <w:t>年</w:t>
      </w:r>
      <w:r w:rsidRPr="000109A1">
        <w:rPr>
          <w:rFonts w:ascii="Times New Roman" w:eastAsia="仿宋_GB2312" w:hAnsi="Times New Roman" w:cs="Times New Roman" w:hint="eastAsia"/>
          <w:b/>
          <w:sz w:val="32"/>
          <w:szCs w:val="32"/>
        </w:rPr>
        <w:t>1</w:t>
      </w:r>
      <w:r w:rsidRPr="000109A1">
        <w:rPr>
          <w:rFonts w:ascii="Times New Roman" w:eastAsia="仿宋_GB2312" w:hAnsi="Times New Roman" w:cs="Times New Roman" w:hint="eastAsia"/>
          <w:b/>
          <w:sz w:val="32"/>
          <w:szCs w:val="32"/>
        </w:rPr>
        <w:t>月</w:t>
      </w:r>
      <w:r w:rsidRPr="000109A1">
        <w:rPr>
          <w:rFonts w:ascii="Times New Roman" w:eastAsia="仿宋_GB2312" w:hAnsi="Times New Roman" w:cs="Times New Roman" w:hint="eastAsia"/>
          <w:b/>
          <w:sz w:val="32"/>
          <w:szCs w:val="32"/>
        </w:rPr>
        <w:t>10</w:t>
      </w:r>
      <w:r w:rsidRPr="000109A1">
        <w:rPr>
          <w:rFonts w:ascii="Times New Roman" w:eastAsia="仿宋_GB2312" w:hAnsi="Times New Roman" w:cs="Times New Roman" w:hint="eastAsia"/>
          <w:b/>
          <w:sz w:val="32"/>
          <w:szCs w:val="32"/>
        </w:rPr>
        <w:t>日</w:t>
      </w:r>
      <w:r w:rsidRPr="000109A1">
        <w:rPr>
          <w:rFonts w:ascii="Times New Roman" w:eastAsia="仿宋_GB2312" w:hAnsi="Times New Roman" w:cs="Times New Roman" w:hint="eastAsia"/>
          <w:b/>
          <w:sz w:val="32"/>
          <w:szCs w:val="32"/>
        </w:rPr>
        <w:t>17</w:t>
      </w:r>
      <w:r w:rsidRPr="000109A1">
        <w:rPr>
          <w:rFonts w:ascii="Times New Roman" w:eastAsia="仿宋_GB2312" w:hAnsi="Times New Roman" w:cs="Times New Roman" w:hint="eastAsia"/>
          <w:b/>
          <w:sz w:val="32"/>
          <w:szCs w:val="32"/>
        </w:rPr>
        <w:t>时</w:t>
      </w:r>
      <w:r w:rsidRPr="000109A1">
        <w:rPr>
          <w:rFonts w:ascii="Times New Roman" w:eastAsia="仿宋_GB2312" w:hAnsi="Times New Roman" w:cs="Times New Roman" w:hint="eastAsia"/>
          <w:b/>
          <w:sz w:val="32"/>
          <w:szCs w:val="32"/>
        </w:rPr>
        <w:t>59</w:t>
      </w:r>
      <w:r w:rsidRPr="000109A1">
        <w:rPr>
          <w:rFonts w:ascii="Times New Roman" w:eastAsia="仿宋_GB2312" w:hAnsi="Times New Roman" w:cs="Times New Roman" w:hint="eastAsia"/>
          <w:b/>
          <w:sz w:val="32"/>
          <w:szCs w:val="32"/>
        </w:rPr>
        <w:t>分至</w:t>
      </w:r>
      <w:r w:rsidRPr="000109A1">
        <w:rPr>
          <w:rFonts w:ascii="Times New Roman" w:eastAsia="仿宋_GB2312" w:hAnsi="Times New Roman" w:cs="Times New Roman" w:hint="eastAsia"/>
          <w:b/>
          <w:sz w:val="32"/>
          <w:szCs w:val="32"/>
        </w:rPr>
        <w:t>18</w:t>
      </w:r>
      <w:r w:rsidRPr="000109A1">
        <w:rPr>
          <w:rFonts w:ascii="Times New Roman" w:eastAsia="仿宋_GB2312" w:hAnsi="Times New Roman" w:cs="Times New Roman" w:hint="eastAsia"/>
          <w:b/>
          <w:sz w:val="32"/>
          <w:szCs w:val="32"/>
        </w:rPr>
        <w:t>时</w:t>
      </w:r>
      <w:r w:rsidRPr="000109A1">
        <w:rPr>
          <w:rFonts w:ascii="Times New Roman" w:eastAsia="仿宋_GB2312" w:hAnsi="Times New Roman" w:cs="Times New Roman" w:hint="eastAsia"/>
          <w:b/>
          <w:sz w:val="32"/>
          <w:szCs w:val="32"/>
        </w:rPr>
        <w:t>04</w:t>
      </w:r>
      <w:r w:rsidRPr="000109A1">
        <w:rPr>
          <w:rFonts w:ascii="Times New Roman" w:eastAsia="仿宋_GB2312" w:hAnsi="Times New Roman" w:cs="Times New Roman" w:hint="eastAsia"/>
          <w:b/>
          <w:sz w:val="32"/>
          <w:szCs w:val="32"/>
        </w:rPr>
        <w:t>分，</w:t>
      </w:r>
      <w:r>
        <w:rPr>
          <w:rFonts w:ascii="Times New Roman" w:eastAsia="仿宋_GB2312" w:hAnsi="Times New Roman" w:cs="Times New Roman" w:hint="eastAsia"/>
          <w:b/>
          <w:sz w:val="32"/>
          <w:szCs w:val="32"/>
        </w:rPr>
        <w:t>曹某的银行卡先后被他人在</w:t>
      </w:r>
      <w:r w:rsidRPr="000109A1">
        <w:rPr>
          <w:rFonts w:ascii="Times New Roman" w:eastAsia="仿宋_GB2312" w:hAnsi="Times New Roman" w:cs="Times New Roman" w:hint="eastAsia"/>
          <w:b/>
          <w:sz w:val="32"/>
          <w:szCs w:val="32"/>
        </w:rPr>
        <w:t>泰国通过</w:t>
      </w:r>
      <w:r w:rsidRPr="000109A1">
        <w:rPr>
          <w:rFonts w:ascii="Times New Roman" w:eastAsia="仿宋_GB2312" w:hAnsi="Times New Roman" w:cs="Times New Roman" w:hint="eastAsia"/>
          <w:b/>
          <w:sz w:val="32"/>
          <w:szCs w:val="32"/>
        </w:rPr>
        <w:t>POS</w:t>
      </w:r>
      <w:r>
        <w:rPr>
          <w:rFonts w:ascii="Times New Roman" w:eastAsia="仿宋_GB2312" w:hAnsi="Times New Roman" w:cs="Times New Roman" w:hint="eastAsia"/>
          <w:b/>
          <w:sz w:val="32"/>
          <w:szCs w:val="32"/>
        </w:rPr>
        <w:t>机</w:t>
      </w:r>
      <w:r w:rsidRPr="000109A1">
        <w:rPr>
          <w:rFonts w:ascii="Times New Roman" w:eastAsia="仿宋_GB2312" w:hAnsi="Times New Roman" w:cs="Times New Roman" w:hint="eastAsia"/>
          <w:b/>
          <w:sz w:val="32"/>
          <w:szCs w:val="32"/>
        </w:rPr>
        <w:t>消费</w:t>
      </w:r>
      <w:r w:rsidRPr="000109A1">
        <w:rPr>
          <w:rFonts w:ascii="Times New Roman" w:eastAsia="仿宋_GB2312" w:hAnsi="Times New Roman" w:cs="Times New Roman" w:hint="eastAsia"/>
          <w:b/>
          <w:sz w:val="32"/>
          <w:szCs w:val="32"/>
        </w:rPr>
        <w:t>2</w:t>
      </w:r>
      <w:r w:rsidRPr="000109A1">
        <w:rPr>
          <w:rFonts w:ascii="Times New Roman" w:eastAsia="仿宋_GB2312" w:hAnsi="Times New Roman" w:cs="Times New Roman" w:hint="eastAsia"/>
          <w:b/>
          <w:sz w:val="32"/>
          <w:szCs w:val="32"/>
        </w:rPr>
        <w:t>笔、金额</w:t>
      </w:r>
      <w:r w:rsidRPr="000109A1">
        <w:rPr>
          <w:rFonts w:ascii="Times New Roman" w:eastAsia="仿宋_GB2312" w:hAnsi="Times New Roman" w:cs="Times New Roman" w:hint="eastAsia"/>
          <w:b/>
          <w:sz w:val="32"/>
          <w:szCs w:val="32"/>
        </w:rPr>
        <w:t>213786.53</w:t>
      </w:r>
      <w:r w:rsidRPr="000109A1">
        <w:rPr>
          <w:rFonts w:ascii="Times New Roman" w:eastAsia="仿宋_GB2312" w:hAnsi="Times New Roman" w:cs="Times New Roman" w:hint="eastAsia"/>
          <w:b/>
          <w:sz w:val="32"/>
          <w:szCs w:val="32"/>
        </w:rPr>
        <w:t>元，</w:t>
      </w:r>
      <w:r w:rsidRPr="000109A1">
        <w:rPr>
          <w:rFonts w:ascii="Times New Roman" w:eastAsia="仿宋_GB2312" w:hAnsi="Times New Roman" w:cs="Times New Roman" w:hint="eastAsia"/>
          <w:b/>
          <w:sz w:val="32"/>
          <w:szCs w:val="32"/>
        </w:rPr>
        <w:t>ATM</w:t>
      </w:r>
      <w:r>
        <w:rPr>
          <w:rFonts w:ascii="Times New Roman" w:eastAsia="仿宋_GB2312" w:hAnsi="Times New Roman" w:cs="Times New Roman" w:hint="eastAsia"/>
          <w:b/>
          <w:sz w:val="32"/>
          <w:szCs w:val="32"/>
        </w:rPr>
        <w:t>机</w:t>
      </w:r>
      <w:r w:rsidRPr="000109A1">
        <w:rPr>
          <w:rFonts w:ascii="Times New Roman" w:eastAsia="仿宋_GB2312" w:hAnsi="Times New Roman" w:cs="Times New Roman" w:hint="eastAsia"/>
          <w:b/>
          <w:sz w:val="32"/>
          <w:szCs w:val="32"/>
        </w:rPr>
        <w:t>取款</w:t>
      </w:r>
      <w:r w:rsidRPr="000109A1">
        <w:rPr>
          <w:rFonts w:ascii="Times New Roman" w:eastAsia="仿宋_GB2312" w:hAnsi="Times New Roman" w:cs="Times New Roman" w:hint="eastAsia"/>
          <w:b/>
          <w:sz w:val="32"/>
          <w:szCs w:val="32"/>
        </w:rPr>
        <w:t>3</w:t>
      </w:r>
      <w:r w:rsidRPr="000109A1">
        <w:rPr>
          <w:rFonts w:ascii="Times New Roman" w:eastAsia="仿宋_GB2312" w:hAnsi="Times New Roman" w:cs="Times New Roman" w:hint="eastAsia"/>
          <w:b/>
          <w:sz w:val="32"/>
          <w:szCs w:val="32"/>
        </w:rPr>
        <w:t>笔、金额</w:t>
      </w:r>
      <w:r w:rsidRPr="000109A1">
        <w:rPr>
          <w:rFonts w:ascii="Times New Roman" w:eastAsia="仿宋_GB2312" w:hAnsi="Times New Roman" w:cs="Times New Roman" w:hint="eastAsia"/>
          <w:b/>
          <w:sz w:val="32"/>
          <w:szCs w:val="32"/>
        </w:rPr>
        <w:t>7280.09</w:t>
      </w:r>
      <w:r w:rsidRPr="000109A1">
        <w:rPr>
          <w:rFonts w:ascii="Times New Roman" w:eastAsia="仿宋_GB2312" w:hAnsi="Times New Roman" w:cs="Times New Roman" w:hint="eastAsia"/>
          <w:b/>
          <w:sz w:val="32"/>
          <w:szCs w:val="32"/>
        </w:rPr>
        <w:t>元，并支付查询费</w:t>
      </w:r>
      <w:r w:rsidRPr="000109A1">
        <w:rPr>
          <w:rFonts w:ascii="Times New Roman" w:eastAsia="仿宋_GB2312" w:hAnsi="Times New Roman" w:cs="Times New Roman" w:hint="eastAsia"/>
          <w:b/>
          <w:sz w:val="32"/>
          <w:szCs w:val="32"/>
        </w:rPr>
        <w:t>8</w:t>
      </w:r>
      <w:r w:rsidRPr="000109A1">
        <w:rPr>
          <w:rFonts w:ascii="Times New Roman" w:eastAsia="仿宋_GB2312" w:hAnsi="Times New Roman" w:cs="Times New Roman" w:hint="eastAsia"/>
          <w:b/>
          <w:sz w:val="32"/>
          <w:szCs w:val="32"/>
        </w:rPr>
        <w:t>元、跨境费</w:t>
      </w:r>
      <w:r w:rsidRPr="000109A1">
        <w:rPr>
          <w:rFonts w:ascii="Times New Roman" w:eastAsia="仿宋_GB2312" w:hAnsi="Times New Roman" w:cs="Times New Roman" w:hint="eastAsia"/>
          <w:b/>
          <w:sz w:val="32"/>
          <w:szCs w:val="32"/>
        </w:rPr>
        <w:t>36</w:t>
      </w:r>
      <w:r w:rsidRPr="000109A1">
        <w:rPr>
          <w:rFonts w:ascii="Times New Roman" w:eastAsia="仿宋_GB2312" w:hAnsi="Times New Roman" w:cs="Times New Roman" w:hint="eastAsia"/>
          <w:b/>
          <w:sz w:val="32"/>
          <w:szCs w:val="32"/>
        </w:rPr>
        <w:t>元，共计</w:t>
      </w:r>
      <w:r w:rsidRPr="000109A1">
        <w:rPr>
          <w:rFonts w:ascii="Times New Roman" w:eastAsia="仿宋_GB2312" w:hAnsi="Times New Roman" w:cs="Times New Roman" w:hint="eastAsia"/>
          <w:b/>
          <w:sz w:val="32"/>
          <w:szCs w:val="32"/>
        </w:rPr>
        <w:t>221110.62</w:t>
      </w:r>
      <w:r w:rsidRPr="000109A1">
        <w:rPr>
          <w:rFonts w:ascii="Times New Roman" w:eastAsia="仿宋_GB2312" w:hAnsi="Times New Roman" w:cs="Times New Roman" w:hint="eastAsia"/>
          <w:b/>
          <w:sz w:val="32"/>
          <w:szCs w:val="32"/>
        </w:rPr>
        <w:t>元。</w:t>
      </w:r>
      <w:r>
        <w:rPr>
          <w:rFonts w:ascii="Times New Roman" w:eastAsia="仿宋_GB2312" w:hAnsi="Times New Roman" w:cs="Times New Roman" w:hint="eastAsia"/>
          <w:b/>
          <w:sz w:val="32"/>
          <w:szCs w:val="32"/>
        </w:rPr>
        <w:t>曹某</w:t>
      </w:r>
      <w:r w:rsidRPr="000109A1">
        <w:rPr>
          <w:rFonts w:ascii="Times New Roman" w:eastAsia="仿宋_GB2312" w:hAnsi="Times New Roman" w:cs="Times New Roman" w:hint="eastAsia"/>
          <w:b/>
          <w:sz w:val="32"/>
          <w:szCs w:val="32"/>
        </w:rPr>
        <w:t>在手机收到相关短信提示后，当即持银行卡到</w:t>
      </w:r>
      <w:r>
        <w:rPr>
          <w:rFonts w:ascii="Times New Roman" w:eastAsia="仿宋_GB2312" w:hAnsi="Times New Roman" w:cs="Times New Roman" w:hint="eastAsia"/>
          <w:b/>
          <w:sz w:val="32"/>
          <w:szCs w:val="32"/>
        </w:rPr>
        <w:t>工行溆浦支行</w:t>
      </w:r>
      <w:r w:rsidRPr="000109A1">
        <w:rPr>
          <w:rFonts w:ascii="Times New Roman" w:eastAsia="仿宋_GB2312" w:hAnsi="Times New Roman" w:cs="Times New Roman" w:hint="eastAsia"/>
          <w:b/>
          <w:sz w:val="32"/>
          <w:szCs w:val="32"/>
        </w:rPr>
        <w:t>查询了余额并存款等操作，</w:t>
      </w:r>
      <w:r>
        <w:rPr>
          <w:rFonts w:ascii="Times New Roman" w:eastAsia="仿宋_GB2312" w:hAnsi="Times New Roman" w:cs="Times New Roman" w:hint="eastAsia"/>
          <w:b/>
          <w:sz w:val="32"/>
          <w:szCs w:val="32"/>
        </w:rPr>
        <w:t>曹某</w:t>
      </w:r>
      <w:r w:rsidRPr="000109A1">
        <w:rPr>
          <w:rFonts w:ascii="Times New Roman" w:eastAsia="仿宋_GB2312" w:hAnsi="Times New Roman" w:cs="Times New Roman" w:hint="eastAsia"/>
          <w:b/>
          <w:sz w:val="32"/>
          <w:szCs w:val="32"/>
        </w:rPr>
        <w:t>确认银行卡被盗刷，通过电话银行对银行卡进行挂失</w:t>
      </w:r>
      <w:r>
        <w:rPr>
          <w:rFonts w:ascii="Times New Roman" w:eastAsia="仿宋_GB2312" w:hAnsi="Times New Roman" w:cs="Times New Roman" w:hint="eastAsia"/>
          <w:b/>
          <w:sz w:val="32"/>
          <w:szCs w:val="32"/>
        </w:rPr>
        <w:t>，</w:t>
      </w:r>
      <w:r w:rsidRPr="000109A1">
        <w:rPr>
          <w:rFonts w:ascii="Times New Roman" w:eastAsia="仿宋_GB2312" w:hAnsi="Times New Roman" w:cs="Times New Roman" w:hint="eastAsia"/>
          <w:b/>
          <w:sz w:val="32"/>
          <w:szCs w:val="32"/>
        </w:rPr>
        <w:t>并于</w:t>
      </w:r>
      <w:r w:rsidRPr="000109A1">
        <w:rPr>
          <w:rFonts w:ascii="Times New Roman" w:eastAsia="仿宋_GB2312" w:hAnsi="Times New Roman" w:cs="Times New Roman" w:hint="eastAsia"/>
          <w:b/>
          <w:sz w:val="32"/>
          <w:szCs w:val="32"/>
        </w:rPr>
        <w:t>2017</w:t>
      </w:r>
      <w:r w:rsidRPr="000109A1">
        <w:rPr>
          <w:rFonts w:ascii="Times New Roman" w:eastAsia="仿宋_GB2312" w:hAnsi="Times New Roman" w:cs="Times New Roman" w:hint="eastAsia"/>
          <w:b/>
          <w:sz w:val="32"/>
          <w:szCs w:val="32"/>
        </w:rPr>
        <w:t>年</w:t>
      </w:r>
      <w:r w:rsidRPr="000109A1">
        <w:rPr>
          <w:rFonts w:ascii="Times New Roman" w:eastAsia="仿宋_GB2312" w:hAnsi="Times New Roman" w:cs="Times New Roman" w:hint="eastAsia"/>
          <w:b/>
          <w:sz w:val="32"/>
          <w:szCs w:val="32"/>
        </w:rPr>
        <w:t>1</w:t>
      </w:r>
      <w:r w:rsidRPr="000109A1">
        <w:rPr>
          <w:rFonts w:ascii="Times New Roman" w:eastAsia="仿宋_GB2312" w:hAnsi="Times New Roman" w:cs="Times New Roman" w:hint="eastAsia"/>
          <w:b/>
          <w:sz w:val="32"/>
          <w:szCs w:val="32"/>
        </w:rPr>
        <w:t>月</w:t>
      </w:r>
      <w:r w:rsidRPr="000109A1">
        <w:rPr>
          <w:rFonts w:ascii="Times New Roman" w:eastAsia="仿宋_GB2312" w:hAnsi="Times New Roman" w:cs="Times New Roman" w:hint="eastAsia"/>
          <w:b/>
          <w:sz w:val="32"/>
          <w:szCs w:val="32"/>
        </w:rPr>
        <w:t>11</w:t>
      </w:r>
      <w:r w:rsidRPr="000109A1">
        <w:rPr>
          <w:rFonts w:ascii="Times New Roman" w:eastAsia="仿宋_GB2312" w:hAnsi="Times New Roman" w:cs="Times New Roman" w:hint="eastAsia"/>
          <w:b/>
          <w:sz w:val="32"/>
          <w:szCs w:val="32"/>
        </w:rPr>
        <w:t>日向溆浦县公安局报案。</w:t>
      </w:r>
      <w:r>
        <w:rPr>
          <w:rFonts w:ascii="Times New Roman" w:eastAsia="仿宋_GB2312" w:hAnsi="Times New Roman" w:cs="Times New Roman" w:hint="eastAsia"/>
          <w:b/>
          <w:sz w:val="32"/>
          <w:szCs w:val="32"/>
        </w:rPr>
        <w:t>随后，曹某多次找银行协商赔偿未果，遂向溆浦县法院提起诉讼，请求判令银行承担</w:t>
      </w:r>
      <w:r w:rsidRPr="000109A1">
        <w:rPr>
          <w:rFonts w:ascii="Times New Roman" w:eastAsia="仿宋_GB2312" w:hAnsi="Times New Roman" w:cs="Times New Roman" w:hint="eastAsia"/>
          <w:b/>
          <w:sz w:val="32"/>
          <w:szCs w:val="32"/>
        </w:rPr>
        <w:t>损失</w:t>
      </w:r>
      <w:r w:rsidRPr="000109A1">
        <w:rPr>
          <w:rFonts w:ascii="Times New Roman" w:eastAsia="仿宋_GB2312" w:hAnsi="Times New Roman" w:cs="Times New Roman" w:hint="eastAsia"/>
          <w:b/>
          <w:sz w:val="32"/>
          <w:szCs w:val="32"/>
        </w:rPr>
        <w:t>221110.62</w:t>
      </w:r>
      <w:r w:rsidRPr="000109A1">
        <w:rPr>
          <w:rFonts w:ascii="Times New Roman" w:eastAsia="仿宋_GB2312" w:hAnsi="Times New Roman" w:cs="Times New Roman" w:hint="eastAsia"/>
          <w:b/>
          <w:sz w:val="32"/>
          <w:szCs w:val="32"/>
        </w:rPr>
        <w:t>元及从盗刷之日起的利息</w:t>
      </w:r>
      <w:r>
        <w:rPr>
          <w:rFonts w:ascii="Times New Roman" w:eastAsia="仿宋_GB2312" w:hAnsi="Times New Roman" w:cs="Times New Roman" w:hint="eastAsia"/>
          <w:b/>
          <w:sz w:val="32"/>
          <w:szCs w:val="32"/>
        </w:rPr>
        <w:t>。工行溆浦分行认为，曹某存款被支取与银行无关，且用户自己也存在保管银行卡和密码的责任，并向法院提供视频资料证明，</w:t>
      </w:r>
      <w:r w:rsidRPr="000109A1">
        <w:rPr>
          <w:rFonts w:ascii="Times New Roman" w:eastAsia="仿宋_GB2312" w:hAnsi="Times New Roman" w:cs="Times New Roman" w:hint="eastAsia"/>
          <w:b/>
          <w:sz w:val="32"/>
          <w:szCs w:val="32"/>
        </w:rPr>
        <w:t>2016</w:t>
      </w:r>
      <w:r w:rsidRPr="000109A1">
        <w:rPr>
          <w:rFonts w:ascii="Times New Roman" w:eastAsia="仿宋_GB2312" w:hAnsi="Times New Roman" w:cs="Times New Roman" w:hint="eastAsia"/>
          <w:b/>
          <w:sz w:val="32"/>
          <w:szCs w:val="32"/>
        </w:rPr>
        <w:t>年</w:t>
      </w:r>
      <w:r w:rsidRPr="000109A1">
        <w:rPr>
          <w:rFonts w:ascii="Times New Roman" w:eastAsia="仿宋_GB2312" w:hAnsi="Times New Roman" w:cs="Times New Roman" w:hint="eastAsia"/>
          <w:b/>
          <w:sz w:val="32"/>
          <w:szCs w:val="32"/>
        </w:rPr>
        <w:t>12</w:t>
      </w:r>
      <w:r w:rsidRPr="000109A1">
        <w:rPr>
          <w:rFonts w:ascii="Times New Roman" w:eastAsia="仿宋_GB2312" w:hAnsi="Times New Roman" w:cs="Times New Roman" w:hint="eastAsia"/>
          <w:b/>
          <w:sz w:val="32"/>
          <w:szCs w:val="32"/>
        </w:rPr>
        <w:t>月</w:t>
      </w:r>
      <w:r w:rsidRPr="000109A1">
        <w:rPr>
          <w:rFonts w:ascii="Times New Roman" w:eastAsia="仿宋_GB2312" w:hAnsi="Times New Roman" w:cs="Times New Roman" w:hint="eastAsia"/>
          <w:b/>
          <w:sz w:val="32"/>
          <w:szCs w:val="32"/>
        </w:rPr>
        <w:t>26</w:t>
      </w:r>
      <w:r w:rsidRPr="000109A1">
        <w:rPr>
          <w:rFonts w:ascii="Times New Roman" w:eastAsia="仿宋_GB2312" w:hAnsi="Times New Roman" w:cs="Times New Roman" w:hint="eastAsia"/>
          <w:b/>
          <w:sz w:val="32"/>
          <w:szCs w:val="32"/>
        </w:rPr>
        <w:t>日</w:t>
      </w:r>
      <w:r w:rsidRPr="000109A1">
        <w:rPr>
          <w:rFonts w:ascii="Times New Roman" w:eastAsia="仿宋_GB2312" w:hAnsi="Times New Roman" w:cs="Times New Roman" w:hint="eastAsia"/>
          <w:b/>
          <w:sz w:val="32"/>
          <w:szCs w:val="32"/>
        </w:rPr>
        <w:t>10</w:t>
      </w:r>
      <w:r w:rsidRPr="000109A1">
        <w:rPr>
          <w:rFonts w:ascii="Times New Roman" w:eastAsia="仿宋_GB2312" w:hAnsi="Times New Roman" w:cs="Times New Roman" w:hint="eastAsia"/>
          <w:b/>
          <w:sz w:val="32"/>
          <w:szCs w:val="32"/>
        </w:rPr>
        <w:t>时</w:t>
      </w:r>
      <w:r w:rsidRPr="000109A1">
        <w:rPr>
          <w:rFonts w:ascii="Times New Roman" w:eastAsia="仿宋_GB2312" w:hAnsi="Times New Roman" w:cs="Times New Roman" w:hint="eastAsia"/>
          <w:b/>
          <w:sz w:val="32"/>
          <w:szCs w:val="32"/>
        </w:rPr>
        <w:t>35</w:t>
      </w:r>
      <w:r w:rsidRPr="000109A1">
        <w:rPr>
          <w:rFonts w:ascii="Times New Roman" w:eastAsia="仿宋_GB2312" w:hAnsi="Times New Roman" w:cs="Times New Roman" w:hint="eastAsia"/>
          <w:b/>
          <w:sz w:val="32"/>
          <w:szCs w:val="32"/>
        </w:rPr>
        <w:t>分至</w:t>
      </w:r>
      <w:r w:rsidRPr="000109A1">
        <w:rPr>
          <w:rFonts w:ascii="Times New Roman" w:eastAsia="仿宋_GB2312" w:hAnsi="Times New Roman" w:cs="Times New Roman" w:hint="eastAsia"/>
          <w:b/>
          <w:sz w:val="32"/>
          <w:szCs w:val="32"/>
        </w:rPr>
        <w:t>36</w:t>
      </w:r>
      <w:r w:rsidRPr="000109A1">
        <w:rPr>
          <w:rFonts w:ascii="Times New Roman" w:eastAsia="仿宋_GB2312" w:hAnsi="Times New Roman" w:cs="Times New Roman" w:hint="eastAsia"/>
          <w:b/>
          <w:sz w:val="32"/>
          <w:szCs w:val="32"/>
        </w:rPr>
        <w:t>分，</w:t>
      </w:r>
      <w:r>
        <w:rPr>
          <w:rFonts w:ascii="Times New Roman" w:eastAsia="仿宋_GB2312" w:hAnsi="Times New Roman" w:cs="Times New Roman" w:hint="eastAsia"/>
          <w:b/>
          <w:sz w:val="32"/>
          <w:szCs w:val="32"/>
        </w:rPr>
        <w:t>曹某</w:t>
      </w:r>
      <w:r w:rsidRPr="000109A1">
        <w:rPr>
          <w:rFonts w:ascii="Times New Roman" w:eastAsia="仿宋_GB2312" w:hAnsi="Times New Roman" w:cs="Times New Roman" w:hint="eastAsia"/>
          <w:b/>
          <w:sz w:val="32"/>
          <w:szCs w:val="32"/>
        </w:rPr>
        <w:t>将银行卡交由在其工地做事的舒某在</w:t>
      </w:r>
      <w:r>
        <w:rPr>
          <w:rFonts w:ascii="Times New Roman" w:eastAsia="仿宋_GB2312" w:hAnsi="Times New Roman" w:cs="Times New Roman" w:hint="eastAsia"/>
          <w:b/>
          <w:sz w:val="32"/>
          <w:szCs w:val="32"/>
        </w:rPr>
        <w:t>工行溆浦支行</w:t>
      </w:r>
      <w:r w:rsidRPr="000109A1">
        <w:rPr>
          <w:rFonts w:ascii="Times New Roman" w:eastAsia="仿宋_GB2312" w:hAnsi="Times New Roman" w:cs="Times New Roman" w:hint="eastAsia"/>
          <w:b/>
          <w:sz w:val="32"/>
          <w:szCs w:val="32"/>
        </w:rPr>
        <w:t>ATM</w:t>
      </w:r>
      <w:r w:rsidRPr="000109A1">
        <w:rPr>
          <w:rFonts w:ascii="Times New Roman" w:eastAsia="仿宋_GB2312" w:hAnsi="Times New Roman" w:cs="Times New Roman" w:hint="eastAsia"/>
          <w:b/>
          <w:sz w:val="32"/>
          <w:szCs w:val="32"/>
        </w:rPr>
        <w:t>取款两笔，一次</w:t>
      </w:r>
      <w:r w:rsidRPr="000109A1">
        <w:rPr>
          <w:rFonts w:ascii="Times New Roman" w:eastAsia="仿宋_GB2312" w:hAnsi="Times New Roman" w:cs="Times New Roman" w:hint="eastAsia"/>
          <w:b/>
          <w:sz w:val="32"/>
          <w:szCs w:val="32"/>
        </w:rPr>
        <w:t>5000</w:t>
      </w:r>
      <w:r w:rsidRPr="000109A1">
        <w:rPr>
          <w:rFonts w:ascii="Times New Roman" w:eastAsia="仿宋_GB2312" w:hAnsi="Times New Roman" w:cs="Times New Roman" w:hint="eastAsia"/>
          <w:b/>
          <w:sz w:val="32"/>
          <w:szCs w:val="32"/>
        </w:rPr>
        <w:t>元、一次</w:t>
      </w:r>
      <w:r w:rsidRPr="000109A1">
        <w:rPr>
          <w:rFonts w:ascii="Times New Roman" w:eastAsia="仿宋_GB2312" w:hAnsi="Times New Roman" w:cs="Times New Roman" w:hint="eastAsia"/>
          <w:b/>
          <w:sz w:val="32"/>
          <w:szCs w:val="32"/>
        </w:rPr>
        <w:t>1000</w:t>
      </w:r>
      <w:r w:rsidRPr="000109A1">
        <w:rPr>
          <w:rFonts w:ascii="Times New Roman" w:eastAsia="仿宋_GB2312" w:hAnsi="Times New Roman" w:cs="Times New Roman" w:hint="eastAsia"/>
          <w:b/>
          <w:sz w:val="32"/>
          <w:szCs w:val="32"/>
        </w:rPr>
        <w:t>元。</w:t>
      </w:r>
      <w:r>
        <w:rPr>
          <w:rFonts w:ascii="Times New Roman" w:eastAsia="仿宋_GB2312" w:hAnsi="Times New Roman" w:cs="Times New Roman" w:hint="eastAsia"/>
          <w:b/>
          <w:sz w:val="32"/>
          <w:szCs w:val="32"/>
        </w:rPr>
        <w:t>曹某对此表示认可。</w:t>
      </w:r>
    </w:p>
    <w:p w:rsidR="008A620C" w:rsidRPr="00E51293" w:rsidRDefault="008A620C" w:rsidP="008A620C">
      <w:pPr>
        <w:ind w:firstLineChars="200" w:firstLine="643"/>
        <w:rPr>
          <w:rFonts w:ascii="黑体" w:eastAsia="黑体" w:hAnsi="黑体" w:cs="Times New Roman"/>
          <w:b/>
          <w:sz w:val="32"/>
          <w:szCs w:val="32"/>
        </w:rPr>
      </w:pPr>
      <w:r w:rsidRPr="00E51293">
        <w:rPr>
          <w:rFonts w:ascii="黑体" w:eastAsia="黑体" w:hAnsi="黑体" w:cs="Times New Roman" w:hint="eastAsia"/>
          <w:b/>
          <w:sz w:val="32"/>
          <w:szCs w:val="32"/>
        </w:rPr>
        <w:t>审理情况</w:t>
      </w:r>
    </w:p>
    <w:p w:rsidR="008A620C" w:rsidRDefault="008A620C" w:rsidP="008A620C">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溆浦县法院认为，曹某</w:t>
      </w:r>
      <w:r w:rsidRPr="000109A1">
        <w:rPr>
          <w:rFonts w:ascii="Times New Roman" w:eastAsia="仿宋_GB2312" w:hAnsi="Times New Roman" w:cs="Times New Roman" w:hint="eastAsia"/>
          <w:b/>
          <w:sz w:val="32"/>
          <w:szCs w:val="32"/>
        </w:rPr>
        <w:t>在</w:t>
      </w:r>
      <w:r>
        <w:rPr>
          <w:rFonts w:ascii="Times New Roman" w:eastAsia="仿宋_GB2312" w:hAnsi="Times New Roman" w:cs="Times New Roman" w:hint="eastAsia"/>
          <w:b/>
          <w:sz w:val="32"/>
          <w:szCs w:val="32"/>
        </w:rPr>
        <w:t>工行溆浦支行</w:t>
      </w:r>
      <w:r w:rsidRPr="000109A1">
        <w:rPr>
          <w:rFonts w:ascii="Times New Roman" w:eastAsia="仿宋_GB2312" w:hAnsi="Times New Roman" w:cs="Times New Roman" w:hint="eastAsia"/>
          <w:b/>
          <w:sz w:val="32"/>
          <w:szCs w:val="32"/>
        </w:rPr>
        <w:t>处办理了银行卡，</w:t>
      </w:r>
      <w:r w:rsidRPr="000109A1">
        <w:rPr>
          <w:rFonts w:ascii="Times New Roman" w:eastAsia="仿宋_GB2312" w:hAnsi="Times New Roman" w:cs="Times New Roman" w:hint="eastAsia"/>
          <w:b/>
          <w:sz w:val="32"/>
          <w:szCs w:val="32"/>
        </w:rPr>
        <w:lastRenderedPageBreak/>
        <w:t>即与</w:t>
      </w:r>
      <w:r>
        <w:rPr>
          <w:rFonts w:ascii="Times New Roman" w:eastAsia="仿宋_GB2312" w:hAnsi="Times New Roman" w:cs="Times New Roman" w:hint="eastAsia"/>
          <w:b/>
          <w:sz w:val="32"/>
          <w:szCs w:val="32"/>
        </w:rPr>
        <w:t>工行溆浦支行</w:t>
      </w:r>
      <w:r w:rsidRPr="000109A1">
        <w:rPr>
          <w:rFonts w:ascii="Times New Roman" w:eastAsia="仿宋_GB2312" w:hAnsi="Times New Roman" w:cs="Times New Roman" w:hint="eastAsia"/>
          <w:b/>
          <w:sz w:val="32"/>
          <w:szCs w:val="32"/>
        </w:rPr>
        <w:t>建立了储蓄合同关系。根据</w:t>
      </w:r>
      <w:r>
        <w:rPr>
          <w:rFonts w:ascii="Times New Roman" w:eastAsia="仿宋_GB2312" w:hAnsi="Times New Roman" w:cs="Times New Roman" w:hint="eastAsia"/>
          <w:b/>
          <w:sz w:val="32"/>
          <w:szCs w:val="32"/>
        </w:rPr>
        <w:t>储蓄合同的性质以及《中华人民共和国商业银行法》第二十九条第一款</w:t>
      </w:r>
      <w:r w:rsidRPr="000109A1">
        <w:rPr>
          <w:rFonts w:ascii="Times New Roman" w:eastAsia="仿宋_GB2312" w:hAnsi="Times New Roman" w:cs="Times New Roman" w:hint="eastAsia"/>
          <w:b/>
          <w:sz w:val="32"/>
          <w:szCs w:val="32"/>
        </w:rPr>
        <w:t>“商业银行办理个人储蓄存款业务，应当遵循存款自愿、取款自由、存款有息、为存款人保密的原则”的规定，以及第三十三条“商业银行应当保证存款本金和利息的支付，不得拖延、拒绝支付存款本金和利息”的规定，</w:t>
      </w:r>
      <w:r>
        <w:rPr>
          <w:rFonts w:ascii="Times New Roman" w:eastAsia="仿宋_GB2312" w:hAnsi="Times New Roman" w:cs="Times New Roman" w:hint="eastAsia"/>
          <w:b/>
          <w:sz w:val="32"/>
          <w:szCs w:val="32"/>
        </w:rPr>
        <w:t>工行溆浦支行</w:t>
      </w:r>
      <w:r w:rsidRPr="000109A1">
        <w:rPr>
          <w:rFonts w:ascii="Times New Roman" w:eastAsia="仿宋_GB2312" w:hAnsi="Times New Roman" w:cs="Times New Roman" w:hint="eastAsia"/>
          <w:b/>
          <w:sz w:val="32"/>
          <w:szCs w:val="32"/>
        </w:rPr>
        <w:t>有保障</w:t>
      </w:r>
      <w:r>
        <w:rPr>
          <w:rFonts w:ascii="Times New Roman" w:eastAsia="仿宋_GB2312" w:hAnsi="Times New Roman" w:cs="Times New Roman" w:hint="eastAsia"/>
          <w:b/>
          <w:sz w:val="32"/>
          <w:szCs w:val="32"/>
        </w:rPr>
        <w:t>曹某</w:t>
      </w:r>
      <w:r w:rsidRPr="000109A1">
        <w:rPr>
          <w:rFonts w:ascii="Times New Roman" w:eastAsia="仿宋_GB2312" w:hAnsi="Times New Roman" w:cs="Times New Roman" w:hint="eastAsia"/>
          <w:b/>
          <w:sz w:val="32"/>
          <w:szCs w:val="32"/>
        </w:rPr>
        <w:t>银行卡内存款安全的义务和保证支付义务，而</w:t>
      </w:r>
      <w:r>
        <w:rPr>
          <w:rFonts w:ascii="Times New Roman" w:eastAsia="仿宋_GB2312" w:hAnsi="Times New Roman" w:cs="Times New Roman" w:hint="eastAsia"/>
          <w:b/>
          <w:sz w:val="32"/>
          <w:szCs w:val="32"/>
        </w:rPr>
        <w:t>工行溆浦支行</w:t>
      </w:r>
      <w:r w:rsidRPr="000109A1">
        <w:rPr>
          <w:rFonts w:ascii="Times New Roman" w:eastAsia="仿宋_GB2312" w:hAnsi="Times New Roman" w:cs="Times New Roman" w:hint="eastAsia"/>
          <w:b/>
          <w:sz w:val="32"/>
          <w:szCs w:val="32"/>
        </w:rPr>
        <w:t>未能准确地识别伪卡，从而将</w:t>
      </w:r>
      <w:r>
        <w:rPr>
          <w:rFonts w:ascii="Times New Roman" w:eastAsia="仿宋_GB2312" w:hAnsi="Times New Roman" w:cs="Times New Roman" w:hint="eastAsia"/>
          <w:b/>
          <w:sz w:val="32"/>
          <w:szCs w:val="32"/>
        </w:rPr>
        <w:t>曹某</w:t>
      </w:r>
      <w:r w:rsidRPr="000109A1">
        <w:rPr>
          <w:rFonts w:ascii="Times New Roman" w:eastAsia="仿宋_GB2312" w:hAnsi="Times New Roman" w:cs="Times New Roman" w:hint="eastAsia"/>
          <w:b/>
          <w:sz w:val="32"/>
          <w:szCs w:val="32"/>
        </w:rPr>
        <w:t>银行卡账户中的存款错误地交给伪卡持有人，属于不适当履行行为，是造成</w:t>
      </w:r>
      <w:r>
        <w:rPr>
          <w:rFonts w:ascii="Times New Roman" w:eastAsia="仿宋_GB2312" w:hAnsi="Times New Roman" w:cs="Times New Roman" w:hint="eastAsia"/>
          <w:b/>
          <w:sz w:val="32"/>
          <w:szCs w:val="32"/>
        </w:rPr>
        <w:t>曹某</w:t>
      </w:r>
      <w:r w:rsidRPr="000109A1">
        <w:rPr>
          <w:rFonts w:ascii="Times New Roman" w:eastAsia="仿宋_GB2312" w:hAnsi="Times New Roman" w:cs="Times New Roman" w:hint="eastAsia"/>
          <w:b/>
          <w:sz w:val="32"/>
          <w:szCs w:val="32"/>
        </w:rPr>
        <w:t>存款被盗刷的主要原因，已构成违约。《中华人民共和国合同法》第一百零七条规定：“当事人一方不履行合同义务或者履行合同义务不符合约定的，应当承担继续履行、采取补救措施或者赔偿损失等违约责任。”因此，</w:t>
      </w:r>
      <w:r>
        <w:rPr>
          <w:rFonts w:ascii="Times New Roman" w:eastAsia="仿宋_GB2312" w:hAnsi="Times New Roman" w:cs="Times New Roman" w:hint="eastAsia"/>
          <w:b/>
          <w:sz w:val="32"/>
          <w:szCs w:val="32"/>
        </w:rPr>
        <w:t>工行溆浦支行</w:t>
      </w:r>
      <w:r w:rsidRPr="000109A1">
        <w:rPr>
          <w:rFonts w:ascii="Times New Roman" w:eastAsia="仿宋_GB2312" w:hAnsi="Times New Roman" w:cs="Times New Roman" w:hint="eastAsia"/>
          <w:b/>
          <w:sz w:val="32"/>
          <w:szCs w:val="32"/>
        </w:rPr>
        <w:t>应当承担违约责任。而</w:t>
      </w:r>
      <w:r>
        <w:rPr>
          <w:rFonts w:ascii="Times New Roman" w:eastAsia="仿宋_GB2312" w:hAnsi="Times New Roman" w:cs="Times New Roman" w:hint="eastAsia"/>
          <w:b/>
          <w:sz w:val="32"/>
          <w:szCs w:val="32"/>
        </w:rPr>
        <w:t>曹某</w:t>
      </w:r>
      <w:r w:rsidRPr="000109A1">
        <w:rPr>
          <w:rFonts w:ascii="Times New Roman" w:eastAsia="仿宋_GB2312" w:hAnsi="Times New Roman" w:cs="Times New Roman" w:hint="eastAsia"/>
          <w:b/>
          <w:sz w:val="32"/>
          <w:szCs w:val="32"/>
        </w:rPr>
        <w:t>作为持卡人，在办理银行卡并设置了密码后，依约对银行卡、密码负有妥善保管及谨慎、规范使用的义务，</w:t>
      </w:r>
      <w:r>
        <w:rPr>
          <w:rFonts w:ascii="Times New Roman" w:eastAsia="仿宋_GB2312" w:hAnsi="Times New Roman" w:cs="Times New Roman" w:hint="eastAsia"/>
          <w:b/>
          <w:sz w:val="32"/>
          <w:szCs w:val="32"/>
        </w:rPr>
        <w:t>曹某</w:t>
      </w:r>
      <w:r w:rsidRPr="000109A1">
        <w:rPr>
          <w:rFonts w:ascii="Times New Roman" w:eastAsia="仿宋_GB2312" w:hAnsi="Times New Roman" w:cs="Times New Roman" w:hint="eastAsia"/>
          <w:b/>
          <w:sz w:val="32"/>
          <w:szCs w:val="32"/>
        </w:rPr>
        <w:t>将银行卡交由他人取款的不良用卡行为，属于未能妥善保管银行卡、密码及规范使用的行为，在一定程度上给伪卡交易有可乘之机，因此，对损失的造成亦有一定过错，</w:t>
      </w:r>
      <w:r>
        <w:rPr>
          <w:rFonts w:ascii="Times New Roman" w:eastAsia="仿宋_GB2312" w:hAnsi="Times New Roman" w:cs="Times New Roman" w:hint="eastAsia"/>
          <w:b/>
          <w:sz w:val="32"/>
          <w:szCs w:val="32"/>
        </w:rPr>
        <w:t>曹某</w:t>
      </w:r>
      <w:r w:rsidRPr="000109A1">
        <w:rPr>
          <w:rFonts w:ascii="Times New Roman" w:eastAsia="仿宋_GB2312" w:hAnsi="Times New Roman" w:cs="Times New Roman" w:hint="eastAsia"/>
          <w:b/>
          <w:sz w:val="32"/>
          <w:szCs w:val="32"/>
        </w:rPr>
        <w:t>亦应承担相应责任。</w:t>
      </w:r>
      <w:r>
        <w:rPr>
          <w:rFonts w:ascii="Times New Roman" w:eastAsia="仿宋_GB2312" w:hAnsi="Times New Roman" w:cs="Times New Roman" w:hint="eastAsia"/>
          <w:b/>
          <w:sz w:val="32"/>
          <w:szCs w:val="32"/>
        </w:rPr>
        <w:t>故判决曹某</w:t>
      </w:r>
      <w:r w:rsidRPr="000109A1">
        <w:rPr>
          <w:rFonts w:ascii="Times New Roman" w:eastAsia="仿宋_GB2312" w:hAnsi="Times New Roman" w:cs="Times New Roman" w:hint="eastAsia"/>
          <w:b/>
          <w:sz w:val="32"/>
          <w:szCs w:val="32"/>
        </w:rPr>
        <w:t>对其损失承担</w:t>
      </w:r>
      <w:r w:rsidRPr="000109A1">
        <w:rPr>
          <w:rFonts w:ascii="Times New Roman" w:eastAsia="仿宋_GB2312" w:hAnsi="Times New Roman" w:cs="Times New Roman" w:hint="eastAsia"/>
          <w:b/>
          <w:sz w:val="32"/>
          <w:szCs w:val="32"/>
        </w:rPr>
        <w:t>25%</w:t>
      </w:r>
      <w:r w:rsidRPr="000109A1">
        <w:rPr>
          <w:rFonts w:ascii="Times New Roman" w:eastAsia="仿宋_GB2312" w:hAnsi="Times New Roman" w:cs="Times New Roman" w:hint="eastAsia"/>
          <w:b/>
          <w:sz w:val="32"/>
          <w:szCs w:val="32"/>
        </w:rPr>
        <w:t>的责任，</w:t>
      </w:r>
      <w:r>
        <w:rPr>
          <w:rFonts w:ascii="Times New Roman" w:eastAsia="仿宋_GB2312" w:hAnsi="Times New Roman" w:cs="Times New Roman" w:hint="eastAsia"/>
          <w:b/>
          <w:sz w:val="32"/>
          <w:szCs w:val="32"/>
        </w:rPr>
        <w:t>工行溆浦支行</w:t>
      </w:r>
      <w:r w:rsidRPr="000109A1">
        <w:rPr>
          <w:rFonts w:ascii="Times New Roman" w:eastAsia="仿宋_GB2312" w:hAnsi="Times New Roman" w:cs="Times New Roman" w:hint="eastAsia"/>
          <w:b/>
          <w:sz w:val="32"/>
          <w:szCs w:val="32"/>
        </w:rPr>
        <w:t>对</w:t>
      </w:r>
      <w:r>
        <w:rPr>
          <w:rFonts w:ascii="Times New Roman" w:eastAsia="仿宋_GB2312" w:hAnsi="Times New Roman" w:cs="Times New Roman" w:hint="eastAsia"/>
          <w:b/>
          <w:sz w:val="32"/>
          <w:szCs w:val="32"/>
        </w:rPr>
        <w:t>曹某</w:t>
      </w:r>
      <w:r w:rsidRPr="000109A1">
        <w:rPr>
          <w:rFonts w:ascii="Times New Roman" w:eastAsia="仿宋_GB2312" w:hAnsi="Times New Roman" w:cs="Times New Roman" w:hint="eastAsia"/>
          <w:b/>
          <w:sz w:val="32"/>
          <w:szCs w:val="32"/>
        </w:rPr>
        <w:t>的损失承担</w:t>
      </w:r>
      <w:r w:rsidRPr="000109A1">
        <w:rPr>
          <w:rFonts w:ascii="Times New Roman" w:eastAsia="仿宋_GB2312" w:hAnsi="Times New Roman" w:cs="Times New Roman" w:hint="eastAsia"/>
          <w:b/>
          <w:sz w:val="32"/>
          <w:szCs w:val="32"/>
        </w:rPr>
        <w:t>75%</w:t>
      </w:r>
      <w:r w:rsidRPr="000109A1">
        <w:rPr>
          <w:rFonts w:ascii="Times New Roman" w:eastAsia="仿宋_GB2312" w:hAnsi="Times New Roman" w:cs="Times New Roman" w:hint="eastAsia"/>
          <w:b/>
          <w:sz w:val="32"/>
          <w:szCs w:val="32"/>
        </w:rPr>
        <w:t>责任计</w:t>
      </w:r>
      <w:r w:rsidRPr="000109A1">
        <w:rPr>
          <w:rFonts w:ascii="Times New Roman" w:eastAsia="仿宋_GB2312" w:hAnsi="Times New Roman" w:cs="Times New Roman" w:hint="eastAsia"/>
          <w:b/>
          <w:sz w:val="32"/>
          <w:szCs w:val="32"/>
        </w:rPr>
        <w:t>165832.97</w:t>
      </w:r>
      <w:r>
        <w:rPr>
          <w:rFonts w:ascii="Times New Roman" w:eastAsia="仿宋_GB2312" w:hAnsi="Times New Roman" w:cs="Times New Roman" w:hint="eastAsia"/>
          <w:b/>
          <w:sz w:val="32"/>
          <w:szCs w:val="32"/>
        </w:rPr>
        <w:t>元，并按照</w:t>
      </w:r>
      <w:r w:rsidRPr="000109A1">
        <w:rPr>
          <w:rFonts w:ascii="Times New Roman" w:eastAsia="仿宋_GB2312" w:hAnsi="Times New Roman" w:cs="Times New Roman" w:hint="eastAsia"/>
          <w:b/>
          <w:sz w:val="32"/>
          <w:szCs w:val="32"/>
        </w:rPr>
        <w:t>活期存款</w:t>
      </w:r>
      <w:r>
        <w:rPr>
          <w:rFonts w:ascii="Times New Roman" w:eastAsia="仿宋_GB2312" w:hAnsi="Times New Roman" w:cs="Times New Roman" w:hint="eastAsia"/>
          <w:b/>
          <w:sz w:val="32"/>
          <w:szCs w:val="32"/>
        </w:rPr>
        <w:t>支付相关利息。工行溆浦支行不服，提起上诉，怀化中院驳回上诉，维持原判。</w:t>
      </w:r>
    </w:p>
    <w:p w:rsidR="008A620C" w:rsidRPr="00E51293" w:rsidRDefault="008A620C" w:rsidP="008A620C">
      <w:pPr>
        <w:ind w:firstLineChars="200" w:firstLine="643"/>
        <w:rPr>
          <w:rFonts w:ascii="黑体" w:eastAsia="黑体" w:hAnsi="黑体" w:cs="Times New Roman"/>
          <w:b/>
          <w:sz w:val="32"/>
          <w:szCs w:val="32"/>
        </w:rPr>
      </w:pPr>
      <w:r w:rsidRPr="00E51293">
        <w:rPr>
          <w:rFonts w:ascii="黑体" w:eastAsia="黑体" w:hAnsi="黑体" w:cs="Times New Roman" w:hint="eastAsia"/>
          <w:b/>
          <w:sz w:val="32"/>
          <w:szCs w:val="32"/>
        </w:rPr>
        <w:lastRenderedPageBreak/>
        <w:t>典型意义</w:t>
      </w:r>
    </w:p>
    <w:p w:rsidR="008A620C" w:rsidRPr="0060161B" w:rsidRDefault="008A620C" w:rsidP="008A620C">
      <w:pPr>
        <w:ind w:firstLineChars="200" w:firstLine="643"/>
        <w:rPr>
          <w:rFonts w:ascii="仿宋_GB2312" w:eastAsia="仿宋_GB2312" w:hAnsi="Times New Roman" w:cs="Times New Roman"/>
          <w:b/>
          <w:sz w:val="32"/>
          <w:szCs w:val="32"/>
        </w:rPr>
      </w:pPr>
      <w:r w:rsidRPr="00D02709">
        <w:rPr>
          <w:rFonts w:ascii="仿宋_GB2312" w:eastAsia="仿宋_GB2312" w:hint="eastAsia"/>
          <w:b/>
          <w:sz w:val="32"/>
          <w:szCs w:val="32"/>
        </w:rPr>
        <w:t>储户在银行办理</w:t>
      </w:r>
      <w:r>
        <w:rPr>
          <w:rFonts w:ascii="仿宋_GB2312" w:eastAsia="仿宋_GB2312" w:hint="eastAsia"/>
          <w:b/>
          <w:sz w:val="32"/>
          <w:szCs w:val="32"/>
        </w:rPr>
        <w:t>银行</w:t>
      </w:r>
      <w:r w:rsidRPr="00D02709">
        <w:rPr>
          <w:rFonts w:ascii="仿宋_GB2312" w:eastAsia="仿宋_GB2312" w:hint="eastAsia"/>
          <w:b/>
          <w:sz w:val="32"/>
          <w:szCs w:val="32"/>
        </w:rPr>
        <w:t>卡形成储蓄合同法律关系，</w:t>
      </w:r>
      <w:r w:rsidRPr="00D02709">
        <w:rPr>
          <w:rFonts w:ascii="仿宋_GB2312" w:eastAsia="仿宋_GB2312" w:hAnsi="Times New Roman" w:cs="Times New Roman" w:hint="eastAsia"/>
          <w:b/>
          <w:sz w:val="32"/>
          <w:szCs w:val="32"/>
        </w:rPr>
        <w:t>银行接受银行卡取款、转账、消费业务时，应对卡的真实性进行审查。储户因伪卡交易造成损失的，银行应承担相应责任。储户作为密码保管人，也应尽到妥善保管好密码的义务。</w:t>
      </w:r>
      <w:r w:rsidRPr="00D02709">
        <w:rPr>
          <w:rFonts w:ascii="仿宋_GB2312" w:eastAsia="仿宋_GB2312" w:hint="eastAsia"/>
          <w:b/>
          <w:sz w:val="32"/>
          <w:szCs w:val="32"/>
        </w:rPr>
        <w:t>值得注意的是，在此类案件中，</w:t>
      </w:r>
      <w:r>
        <w:rPr>
          <w:rFonts w:ascii="仿宋_GB2312" w:eastAsia="仿宋_GB2312" w:hint="eastAsia"/>
          <w:b/>
          <w:sz w:val="32"/>
          <w:szCs w:val="32"/>
        </w:rPr>
        <w:t>法院要正确分配举证责任。作为储户，应对存在他人利用伪卡盗刷的事实提供证据加以证明，比如能证明案发时真卡由其持有，储户不可能在短时间内往返于己方所在地和盗刷地之间，储户可以在盗刷发生后立即持真卡到己方所在地的银行存款或取款，并保留凭条和短信通知，并在报案时向公安机关出示真卡。作为银行，如果主张银行卡被盗刷系储户泄露密码所致，应对储户存在密码保管不善的行为举证证明，比如能证明储户存在将银行卡和密码交给他人或者在存在风险的网站上使用过银行卡及密码等，否则应承担举证不能的后果。另外，该类案件中，</w:t>
      </w:r>
      <w:r w:rsidRPr="00D02709">
        <w:rPr>
          <w:rFonts w:ascii="仿宋_GB2312" w:eastAsia="仿宋_GB2312" w:hint="eastAsia"/>
          <w:b/>
          <w:sz w:val="32"/>
          <w:szCs w:val="32"/>
        </w:rPr>
        <w:t>银行往往</w:t>
      </w:r>
      <w:r>
        <w:rPr>
          <w:rFonts w:ascii="仿宋_GB2312" w:eastAsia="仿宋_GB2312" w:hint="eastAsia"/>
          <w:b/>
          <w:sz w:val="32"/>
          <w:szCs w:val="32"/>
        </w:rPr>
        <w:t>会提出“</w:t>
      </w:r>
      <w:r w:rsidRPr="00AC2FC2">
        <w:rPr>
          <w:rFonts w:ascii="仿宋_GB2312" w:eastAsia="仿宋_GB2312" w:hint="eastAsia"/>
          <w:b/>
          <w:sz w:val="32"/>
          <w:szCs w:val="32"/>
        </w:rPr>
        <w:t>先刑后民</w:t>
      </w:r>
      <w:r>
        <w:rPr>
          <w:rFonts w:ascii="仿宋_GB2312" w:eastAsia="仿宋_GB2312" w:hint="eastAsia"/>
          <w:b/>
          <w:sz w:val="32"/>
          <w:szCs w:val="32"/>
        </w:rPr>
        <w:t>”的抗辩</w:t>
      </w:r>
      <w:r w:rsidRPr="0060161B">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法院认为，储户要求追究的是银行在履行储蓄存款合同过程中的违约责任，存款被盗的刑事责任是否定罪，不影响民事案件裁判结果，无需中止审理</w:t>
      </w:r>
      <w:r w:rsidRPr="0060161B">
        <w:rPr>
          <w:rFonts w:ascii="仿宋_GB2312" w:eastAsia="仿宋_GB2312" w:hAnsi="Times New Roman" w:cs="Times New Roman" w:hint="eastAsia"/>
          <w:b/>
          <w:sz w:val="32"/>
          <w:szCs w:val="32"/>
        </w:rPr>
        <w:t>。银行承担责任以后，可以向犯罪嫌疑人进行追偿来挽回自己的损失。</w:t>
      </w:r>
    </w:p>
    <w:p w:rsidR="008A620C" w:rsidRDefault="008A620C" w:rsidP="008A620C">
      <w:pPr>
        <w:ind w:firstLineChars="200" w:firstLine="643"/>
        <w:rPr>
          <w:rFonts w:ascii="仿宋_GB2312" w:eastAsia="仿宋_GB2312"/>
          <w:b/>
          <w:sz w:val="32"/>
          <w:szCs w:val="32"/>
        </w:rPr>
      </w:pPr>
    </w:p>
    <w:p w:rsidR="008A620C" w:rsidRPr="009055CD" w:rsidRDefault="008A620C" w:rsidP="008A620C">
      <w:pPr>
        <w:ind w:firstLineChars="196" w:firstLine="630"/>
        <w:rPr>
          <w:rFonts w:ascii="楷体_GB2312" w:eastAsia="楷体_GB2312" w:hAnsi="Times New Roman" w:cs="Times New Roman"/>
          <w:b/>
          <w:sz w:val="32"/>
          <w:szCs w:val="32"/>
        </w:rPr>
      </w:pPr>
      <w:r w:rsidRPr="000C2617">
        <w:rPr>
          <w:rFonts w:ascii="楷体_GB2312" w:eastAsia="楷体_GB2312" w:hint="eastAsia"/>
          <w:b/>
          <w:sz w:val="32"/>
          <w:szCs w:val="32"/>
        </w:rPr>
        <w:t>（二）</w:t>
      </w:r>
      <w:r w:rsidRPr="009055CD">
        <w:rPr>
          <w:rFonts w:ascii="楷体_GB2312" w:eastAsia="楷体_GB2312" w:hAnsi="Times New Roman" w:cs="Times New Roman" w:hint="eastAsia"/>
          <w:b/>
          <w:sz w:val="32"/>
          <w:szCs w:val="32"/>
        </w:rPr>
        <w:t>质押物在质押期间损失的责任承担</w:t>
      </w:r>
      <w:r w:rsidRPr="00CF65CB">
        <w:rPr>
          <w:rFonts w:ascii="黑体" w:eastAsia="黑体" w:hAnsi="黑体" w:cs="Times New Roman" w:hint="eastAsia"/>
          <w:b/>
          <w:sz w:val="32"/>
          <w:szCs w:val="32"/>
        </w:rPr>
        <w:t>——</w:t>
      </w:r>
      <w:r w:rsidRPr="00CE4C41">
        <w:rPr>
          <w:rFonts w:ascii="楷体_GB2312" w:eastAsia="楷体_GB2312" w:hAnsi="Times New Roman" w:cs="Times New Roman" w:hint="eastAsia"/>
          <w:b/>
          <w:sz w:val="32"/>
          <w:szCs w:val="32"/>
        </w:rPr>
        <w:t>中国工商</w:t>
      </w:r>
      <w:r w:rsidRPr="00CE4C41">
        <w:rPr>
          <w:rFonts w:ascii="楷体_GB2312" w:eastAsia="楷体_GB2312" w:hAnsi="Times New Roman" w:cs="Times New Roman" w:hint="eastAsia"/>
          <w:b/>
          <w:sz w:val="32"/>
          <w:szCs w:val="32"/>
        </w:rPr>
        <w:lastRenderedPageBreak/>
        <w:t>银行股份有限公司长沙银迅支行</w:t>
      </w:r>
      <w:r w:rsidRPr="009055CD">
        <w:rPr>
          <w:rFonts w:ascii="楷体_GB2312" w:eastAsia="楷体_GB2312" w:hAnsi="Times New Roman" w:cs="Times New Roman" w:hint="eastAsia"/>
          <w:b/>
          <w:sz w:val="32"/>
          <w:szCs w:val="32"/>
        </w:rPr>
        <w:t>与</w:t>
      </w:r>
      <w:r>
        <w:rPr>
          <w:rFonts w:ascii="楷体_GB2312" w:eastAsia="楷体_GB2312" w:hAnsi="Times New Roman" w:cs="Times New Roman" w:hint="eastAsia"/>
          <w:b/>
          <w:sz w:val="32"/>
          <w:szCs w:val="32"/>
        </w:rPr>
        <w:t>湖南全洲医药消费品供应链有限公司</w:t>
      </w:r>
      <w:r w:rsidRPr="009055CD">
        <w:rPr>
          <w:rFonts w:ascii="楷体_GB2312" w:eastAsia="楷体_GB2312" w:hAnsi="Times New Roman" w:cs="Times New Roman" w:hint="eastAsia"/>
          <w:b/>
          <w:sz w:val="32"/>
          <w:szCs w:val="32"/>
        </w:rPr>
        <w:t>、</w:t>
      </w:r>
      <w:r w:rsidRPr="00CE4C41">
        <w:rPr>
          <w:rFonts w:ascii="楷体_GB2312" w:eastAsia="楷体_GB2312" w:hAnsi="Times New Roman" w:cs="Times New Roman" w:hint="eastAsia"/>
          <w:b/>
          <w:sz w:val="32"/>
          <w:szCs w:val="32"/>
        </w:rPr>
        <w:t>湖南金轩纸业有限公司</w:t>
      </w:r>
      <w:r w:rsidRPr="009055CD">
        <w:rPr>
          <w:rFonts w:ascii="楷体_GB2312" w:eastAsia="楷体_GB2312" w:hAnsi="Times New Roman" w:cs="Times New Roman" w:hint="eastAsia"/>
          <w:b/>
          <w:sz w:val="32"/>
          <w:szCs w:val="32"/>
        </w:rPr>
        <w:t>金融借款合同纠纷案</w:t>
      </w:r>
    </w:p>
    <w:p w:rsidR="008A620C" w:rsidRPr="003E6871" w:rsidRDefault="008A620C" w:rsidP="008A620C">
      <w:pPr>
        <w:ind w:firstLineChars="196" w:firstLine="630"/>
        <w:jc w:val="left"/>
        <w:rPr>
          <w:rFonts w:ascii="黑体" w:eastAsia="黑体" w:hAnsi="黑体" w:cs="Times New Roman"/>
          <w:b/>
          <w:sz w:val="32"/>
          <w:szCs w:val="32"/>
        </w:rPr>
      </w:pPr>
      <w:r w:rsidRPr="003E6871">
        <w:rPr>
          <w:rFonts w:ascii="黑体" w:eastAsia="黑体" w:hAnsi="黑体" w:cs="Times New Roman" w:hint="eastAsia"/>
          <w:b/>
          <w:sz w:val="32"/>
          <w:szCs w:val="32"/>
        </w:rPr>
        <w:t>基本案情</w:t>
      </w:r>
    </w:p>
    <w:p w:rsidR="008A620C" w:rsidRDefault="008A620C" w:rsidP="008A620C">
      <w:pPr>
        <w:ind w:firstLineChars="196" w:firstLine="630"/>
        <w:rPr>
          <w:rFonts w:ascii="Times New Roman" w:eastAsia="仿宋_GB2312" w:hAnsi="Times New Roman" w:cs="Times New Roman"/>
          <w:b/>
          <w:sz w:val="32"/>
          <w:szCs w:val="32"/>
        </w:rPr>
      </w:pPr>
      <w:r w:rsidRPr="0037215B">
        <w:rPr>
          <w:rFonts w:ascii="Times New Roman" w:eastAsia="仿宋_GB2312" w:hAnsi="Times New Roman" w:cs="Times New Roman" w:hint="eastAsia"/>
          <w:b/>
          <w:sz w:val="32"/>
          <w:szCs w:val="32"/>
        </w:rPr>
        <w:t>2013</w:t>
      </w:r>
      <w:r w:rsidRPr="0037215B">
        <w:rPr>
          <w:rFonts w:ascii="Times New Roman" w:eastAsia="仿宋_GB2312" w:hAnsi="Times New Roman" w:cs="Times New Roman" w:hint="eastAsia"/>
          <w:b/>
          <w:sz w:val="32"/>
          <w:szCs w:val="32"/>
        </w:rPr>
        <w:t>年</w:t>
      </w:r>
      <w:r w:rsidRPr="0037215B">
        <w:rPr>
          <w:rFonts w:ascii="Times New Roman" w:eastAsia="仿宋_GB2312" w:hAnsi="Times New Roman" w:cs="Times New Roman" w:hint="eastAsia"/>
          <w:b/>
          <w:sz w:val="32"/>
          <w:szCs w:val="32"/>
        </w:rPr>
        <w:t>10</w:t>
      </w:r>
      <w:r w:rsidRPr="0037215B">
        <w:rPr>
          <w:rFonts w:ascii="Times New Roman" w:eastAsia="仿宋_GB2312" w:hAnsi="Times New Roman" w:cs="Times New Roman" w:hint="eastAsia"/>
          <w:b/>
          <w:sz w:val="32"/>
          <w:szCs w:val="32"/>
        </w:rPr>
        <w:t>月</w:t>
      </w:r>
      <w:r w:rsidRPr="0037215B">
        <w:rPr>
          <w:rFonts w:ascii="Times New Roman" w:eastAsia="仿宋_GB2312" w:hAnsi="Times New Roman" w:cs="Times New Roman" w:hint="eastAsia"/>
          <w:b/>
          <w:sz w:val="32"/>
          <w:szCs w:val="32"/>
        </w:rPr>
        <w:t>14</w:t>
      </w:r>
      <w:r w:rsidRPr="0037215B">
        <w:rPr>
          <w:rFonts w:ascii="Times New Roman" w:eastAsia="仿宋_GB2312" w:hAnsi="Times New Roman" w:cs="Times New Roman" w:hint="eastAsia"/>
          <w:b/>
          <w:sz w:val="32"/>
          <w:szCs w:val="32"/>
        </w:rPr>
        <w:t>日，</w:t>
      </w:r>
      <w:r w:rsidRPr="00CE4C41">
        <w:rPr>
          <w:rFonts w:ascii="Times New Roman" w:eastAsia="仿宋_GB2312" w:hAnsi="Times New Roman" w:cs="Times New Roman" w:hint="eastAsia"/>
          <w:b/>
          <w:sz w:val="32"/>
          <w:szCs w:val="32"/>
        </w:rPr>
        <w:t>中国工商银行股份有限公司长沙银迅支行</w:t>
      </w:r>
      <w:r>
        <w:rPr>
          <w:rFonts w:ascii="Times New Roman" w:eastAsia="仿宋_GB2312" w:hAnsi="Times New Roman" w:cs="Times New Roman" w:hint="eastAsia"/>
          <w:b/>
          <w:sz w:val="32"/>
          <w:szCs w:val="32"/>
        </w:rPr>
        <w:t>（以下简称工行银迅支行）</w:t>
      </w:r>
      <w:r w:rsidRPr="0037215B">
        <w:rPr>
          <w:rFonts w:ascii="Times New Roman" w:eastAsia="仿宋_GB2312" w:hAnsi="Times New Roman" w:cs="Times New Roman" w:hint="eastAsia"/>
          <w:b/>
          <w:sz w:val="32"/>
          <w:szCs w:val="32"/>
        </w:rPr>
        <w:t>与</w:t>
      </w:r>
      <w:r w:rsidRPr="00CE4C41">
        <w:rPr>
          <w:rFonts w:ascii="Times New Roman" w:eastAsia="仿宋_GB2312" w:hAnsi="Times New Roman" w:cs="Times New Roman" w:hint="eastAsia"/>
          <w:b/>
          <w:sz w:val="32"/>
          <w:szCs w:val="32"/>
        </w:rPr>
        <w:t>湖南金轩纸业有限公司</w:t>
      </w:r>
      <w:r>
        <w:rPr>
          <w:rFonts w:ascii="Times New Roman" w:eastAsia="仿宋_GB2312" w:hAnsi="Times New Roman" w:cs="Times New Roman" w:hint="eastAsia"/>
          <w:b/>
          <w:sz w:val="32"/>
          <w:szCs w:val="32"/>
        </w:rPr>
        <w:t>（以下简称金轩公司）签订了《商品融资合同》，金轩公司</w:t>
      </w:r>
      <w:r w:rsidRPr="0037215B">
        <w:rPr>
          <w:rFonts w:ascii="Times New Roman" w:eastAsia="仿宋_GB2312" w:hAnsi="Times New Roman" w:cs="Times New Roman" w:hint="eastAsia"/>
          <w:b/>
          <w:sz w:val="32"/>
          <w:szCs w:val="32"/>
        </w:rPr>
        <w:t>向</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借款</w:t>
      </w:r>
      <w:r w:rsidRPr="0037215B">
        <w:rPr>
          <w:rFonts w:ascii="Times New Roman" w:eastAsia="仿宋_GB2312" w:hAnsi="Times New Roman" w:cs="Times New Roman" w:hint="eastAsia"/>
          <w:b/>
          <w:sz w:val="32"/>
          <w:szCs w:val="32"/>
        </w:rPr>
        <w:t>800</w:t>
      </w:r>
      <w:r>
        <w:rPr>
          <w:rFonts w:ascii="Times New Roman" w:eastAsia="仿宋_GB2312" w:hAnsi="Times New Roman" w:cs="Times New Roman" w:hint="eastAsia"/>
          <w:b/>
          <w:sz w:val="32"/>
          <w:szCs w:val="32"/>
        </w:rPr>
        <w:t>万元，借款期限为六个月，</w:t>
      </w:r>
      <w:r w:rsidRPr="0037215B">
        <w:rPr>
          <w:rFonts w:ascii="Times New Roman" w:eastAsia="仿宋_GB2312" w:hAnsi="Times New Roman" w:cs="Times New Roman" w:hint="eastAsia"/>
          <w:b/>
          <w:sz w:val="32"/>
          <w:szCs w:val="32"/>
        </w:rPr>
        <w:t>借款利率为基准利率上浮</w:t>
      </w:r>
      <w:r w:rsidRPr="0037215B">
        <w:rPr>
          <w:rFonts w:ascii="Times New Roman" w:eastAsia="仿宋_GB2312" w:hAnsi="Times New Roman" w:cs="Times New Roman" w:hint="eastAsia"/>
          <w:b/>
          <w:sz w:val="32"/>
          <w:szCs w:val="32"/>
        </w:rPr>
        <w:t>10%</w:t>
      </w:r>
      <w:r w:rsidRPr="0037215B">
        <w:rPr>
          <w:rFonts w:ascii="Times New Roman" w:eastAsia="仿宋_GB2312" w:hAnsi="Times New Roman" w:cs="Times New Roman" w:hint="eastAsia"/>
          <w:b/>
          <w:sz w:val="32"/>
          <w:szCs w:val="32"/>
        </w:rPr>
        <w:t>。同日，</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与</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签订了《质押合同》，以</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价值</w:t>
      </w:r>
      <w:r w:rsidRPr="0037215B">
        <w:rPr>
          <w:rFonts w:ascii="Times New Roman" w:eastAsia="仿宋_GB2312" w:hAnsi="Times New Roman" w:cs="Times New Roman" w:hint="eastAsia"/>
          <w:b/>
          <w:sz w:val="32"/>
          <w:szCs w:val="32"/>
        </w:rPr>
        <w:t>2100</w:t>
      </w:r>
      <w:r w:rsidRPr="0037215B">
        <w:rPr>
          <w:rFonts w:ascii="Times New Roman" w:eastAsia="仿宋_GB2312" w:hAnsi="Times New Roman" w:cs="Times New Roman" w:hint="eastAsia"/>
          <w:b/>
          <w:sz w:val="32"/>
          <w:szCs w:val="32"/>
        </w:rPr>
        <w:t>万元的纸张为上述借款合同提供质押担保。质物交由</w:t>
      </w:r>
      <w:r>
        <w:rPr>
          <w:rFonts w:ascii="Times New Roman" w:eastAsia="仿宋_GB2312" w:hAnsi="Times New Roman" w:cs="Times New Roman" w:hint="eastAsia"/>
          <w:b/>
          <w:sz w:val="32"/>
          <w:szCs w:val="32"/>
        </w:rPr>
        <w:t>湖南全洲医药消费品供应链有限公司（以下简称全洲公司）</w:t>
      </w:r>
      <w:r w:rsidRPr="0037215B">
        <w:rPr>
          <w:rFonts w:ascii="Times New Roman" w:eastAsia="仿宋_GB2312" w:hAnsi="Times New Roman" w:cs="Times New Roman" w:hint="eastAsia"/>
          <w:b/>
          <w:sz w:val="32"/>
          <w:szCs w:val="32"/>
        </w:rPr>
        <w:t>进行监管并由其出具相关保管凭证</w:t>
      </w:r>
      <w:r>
        <w:rPr>
          <w:rFonts w:ascii="Times New Roman" w:eastAsia="仿宋_GB2312" w:hAnsi="Times New Roman" w:cs="Times New Roman" w:hint="eastAsia"/>
          <w:b/>
          <w:sz w:val="32"/>
          <w:szCs w:val="32"/>
        </w:rPr>
        <w:t>。</w:t>
      </w:r>
      <w:r w:rsidRPr="0037215B">
        <w:rPr>
          <w:rFonts w:ascii="Times New Roman" w:eastAsia="仿宋_GB2312" w:hAnsi="Times New Roman" w:cs="Times New Roman" w:hint="eastAsia"/>
          <w:b/>
          <w:sz w:val="32"/>
          <w:szCs w:val="32"/>
        </w:rPr>
        <w:t>同日，</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与</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签订了《商品融资质押监管协议》，约定由</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根据该协议的约定履行对</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依《质押合同》提供的质物的监管义务。协议还约定：在监管期间，除不可抗力事件、</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未按照协议告知</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质物的特殊保管要求的情况外，质物毁损灭失或由于</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未尽到保管责任导致质物变质、短少、受污染的，以及</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未对质物进行查核，使得质物不符合约定的要求等情况给</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造成损失的，</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承担实际损失的赔偿责任，</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就其实际损失的赔偿款项享有优先受偿权。</w:t>
      </w:r>
      <w:r w:rsidRPr="0037215B">
        <w:rPr>
          <w:rFonts w:ascii="Times New Roman" w:eastAsia="仿宋_GB2312" w:hAnsi="Times New Roman" w:cs="Times New Roman" w:hint="eastAsia"/>
          <w:b/>
          <w:sz w:val="32"/>
          <w:szCs w:val="32"/>
        </w:rPr>
        <w:t>2013</w:t>
      </w:r>
      <w:r w:rsidRPr="0037215B">
        <w:rPr>
          <w:rFonts w:ascii="Times New Roman" w:eastAsia="仿宋_GB2312" w:hAnsi="Times New Roman" w:cs="Times New Roman" w:hint="eastAsia"/>
          <w:b/>
          <w:sz w:val="32"/>
          <w:szCs w:val="32"/>
        </w:rPr>
        <w:t>年</w:t>
      </w:r>
      <w:r w:rsidRPr="0037215B">
        <w:rPr>
          <w:rFonts w:ascii="Times New Roman" w:eastAsia="仿宋_GB2312" w:hAnsi="Times New Roman" w:cs="Times New Roman" w:hint="eastAsia"/>
          <w:b/>
          <w:sz w:val="32"/>
          <w:szCs w:val="32"/>
        </w:rPr>
        <w:t>10</w:t>
      </w:r>
      <w:r w:rsidRPr="0037215B">
        <w:rPr>
          <w:rFonts w:ascii="Times New Roman" w:eastAsia="仿宋_GB2312" w:hAnsi="Times New Roman" w:cs="Times New Roman" w:hint="eastAsia"/>
          <w:b/>
          <w:sz w:val="32"/>
          <w:szCs w:val="32"/>
        </w:rPr>
        <w:t>月</w:t>
      </w:r>
      <w:r w:rsidRPr="0037215B">
        <w:rPr>
          <w:rFonts w:ascii="Times New Roman" w:eastAsia="仿宋_GB2312" w:hAnsi="Times New Roman" w:cs="Times New Roman" w:hint="eastAsia"/>
          <w:b/>
          <w:sz w:val="32"/>
          <w:szCs w:val="32"/>
        </w:rPr>
        <w:t>21</w:t>
      </w:r>
      <w:r w:rsidRPr="0037215B">
        <w:rPr>
          <w:rFonts w:ascii="Times New Roman" w:eastAsia="仿宋_GB2312" w:hAnsi="Times New Roman" w:cs="Times New Roman" w:hint="eastAsia"/>
          <w:b/>
          <w:sz w:val="32"/>
          <w:szCs w:val="32"/>
        </w:rPr>
        <w:t>日，</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根据合同约定向</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支付了</w:t>
      </w:r>
      <w:r w:rsidRPr="0037215B">
        <w:rPr>
          <w:rFonts w:ascii="Times New Roman" w:eastAsia="仿宋_GB2312" w:hAnsi="Times New Roman" w:cs="Times New Roman" w:hint="eastAsia"/>
          <w:b/>
          <w:sz w:val="32"/>
          <w:szCs w:val="32"/>
        </w:rPr>
        <w:t>800</w:t>
      </w:r>
      <w:r w:rsidRPr="0037215B">
        <w:rPr>
          <w:rFonts w:ascii="Times New Roman" w:eastAsia="仿宋_GB2312" w:hAnsi="Times New Roman" w:cs="Times New Roman" w:hint="eastAsia"/>
          <w:b/>
          <w:sz w:val="32"/>
          <w:szCs w:val="32"/>
        </w:rPr>
        <w:t>万元</w:t>
      </w:r>
      <w:r w:rsidRPr="0037215B">
        <w:rPr>
          <w:rFonts w:ascii="Times New Roman" w:eastAsia="仿宋_GB2312" w:hAnsi="Times New Roman" w:cs="Times New Roman" w:hint="eastAsia"/>
          <w:b/>
          <w:sz w:val="32"/>
          <w:szCs w:val="32"/>
        </w:rPr>
        <w:lastRenderedPageBreak/>
        <w:t>借款。</w:t>
      </w:r>
      <w:r>
        <w:rPr>
          <w:rFonts w:ascii="Times New Roman" w:eastAsia="仿宋_GB2312" w:hAnsi="Times New Roman" w:cs="Times New Roman" w:hint="eastAsia"/>
          <w:b/>
          <w:sz w:val="32"/>
          <w:szCs w:val="32"/>
        </w:rPr>
        <w:t>相关</w:t>
      </w:r>
      <w:r w:rsidRPr="0037215B">
        <w:rPr>
          <w:rFonts w:ascii="Times New Roman" w:eastAsia="仿宋_GB2312" w:hAnsi="Times New Roman" w:cs="Times New Roman" w:hint="eastAsia"/>
          <w:b/>
          <w:sz w:val="32"/>
          <w:szCs w:val="32"/>
        </w:rPr>
        <w:t>质物完成转移交付，质押监管关系成立。</w:t>
      </w:r>
      <w:r w:rsidRPr="0037215B">
        <w:rPr>
          <w:rFonts w:ascii="Times New Roman" w:eastAsia="仿宋_GB2312" w:hAnsi="Times New Roman" w:cs="Times New Roman" w:hint="eastAsia"/>
          <w:b/>
          <w:sz w:val="32"/>
          <w:szCs w:val="32"/>
        </w:rPr>
        <w:t>2013</w:t>
      </w:r>
      <w:r w:rsidRPr="0037215B">
        <w:rPr>
          <w:rFonts w:ascii="Times New Roman" w:eastAsia="仿宋_GB2312" w:hAnsi="Times New Roman" w:cs="Times New Roman" w:hint="eastAsia"/>
          <w:b/>
          <w:sz w:val="32"/>
          <w:szCs w:val="32"/>
        </w:rPr>
        <w:t>年</w:t>
      </w:r>
      <w:r w:rsidRPr="0037215B">
        <w:rPr>
          <w:rFonts w:ascii="Times New Roman" w:eastAsia="仿宋_GB2312" w:hAnsi="Times New Roman" w:cs="Times New Roman" w:hint="eastAsia"/>
          <w:b/>
          <w:sz w:val="32"/>
          <w:szCs w:val="32"/>
        </w:rPr>
        <w:t>10</w:t>
      </w:r>
      <w:r w:rsidRPr="0037215B">
        <w:rPr>
          <w:rFonts w:ascii="Times New Roman" w:eastAsia="仿宋_GB2312" w:hAnsi="Times New Roman" w:cs="Times New Roman" w:hint="eastAsia"/>
          <w:b/>
          <w:sz w:val="32"/>
          <w:szCs w:val="32"/>
        </w:rPr>
        <w:t>月</w:t>
      </w:r>
      <w:r w:rsidRPr="0037215B">
        <w:rPr>
          <w:rFonts w:ascii="Times New Roman" w:eastAsia="仿宋_GB2312" w:hAnsi="Times New Roman" w:cs="Times New Roman" w:hint="eastAsia"/>
          <w:b/>
          <w:sz w:val="32"/>
          <w:szCs w:val="32"/>
        </w:rPr>
        <w:t>29</w:t>
      </w:r>
      <w:r w:rsidRPr="0037215B">
        <w:rPr>
          <w:rFonts w:ascii="Times New Roman" w:eastAsia="仿宋_GB2312" w:hAnsi="Times New Roman" w:cs="Times New Roman" w:hint="eastAsia"/>
          <w:b/>
          <w:sz w:val="32"/>
          <w:szCs w:val="32"/>
        </w:rPr>
        <w:t>日，</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的工作人员谭</w:t>
      </w:r>
      <w:r>
        <w:rPr>
          <w:rFonts w:ascii="Times New Roman" w:eastAsia="仿宋_GB2312" w:hAnsi="Times New Roman" w:cs="Times New Roman" w:hint="eastAsia"/>
          <w:b/>
          <w:sz w:val="32"/>
          <w:szCs w:val="32"/>
        </w:rPr>
        <w:t>某</w:t>
      </w:r>
      <w:r w:rsidRPr="0037215B">
        <w:rPr>
          <w:rFonts w:ascii="Times New Roman" w:eastAsia="仿宋_GB2312" w:hAnsi="Times New Roman" w:cs="Times New Roman" w:hint="eastAsia"/>
          <w:b/>
          <w:sz w:val="32"/>
          <w:szCs w:val="32"/>
        </w:rPr>
        <w:t>曾与</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的客户经理翁</w:t>
      </w:r>
      <w:r>
        <w:rPr>
          <w:rFonts w:ascii="Times New Roman" w:eastAsia="仿宋_GB2312" w:hAnsi="Times New Roman" w:cs="Times New Roman" w:hint="eastAsia"/>
          <w:b/>
          <w:sz w:val="32"/>
          <w:szCs w:val="32"/>
        </w:rPr>
        <w:t>某</w:t>
      </w:r>
      <w:r w:rsidRPr="0037215B">
        <w:rPr>
          <w:rFonts w:ascii="Times New Roman" w:eastAsia="仿宋_GB2312" w:hAnsi="Times New Roman" w:cs="Times New Roman" w:hint="eastAsia"/>
          <w:b/>
          <w:sz w:val="32"/>
          <w:szCs w:val="32"/>
        </w:rPr>
        <w:t>联系；</w:t>
      </w:r>
      <w:r w:rsidRPr="0037215B">
        <w:rPr>
          <w:rFonts w:ascii="Times New Roman" w:eastAsia="仿宋_GB2312" w:hAnsi="Times New Roman" w:cs="Times New Roman" w:hint="eastAsia"/>
          <w:b/>
          <w:sz w:val="32"/>
          <w:szCs w:val="32"/>
        </w:rPr>
        <w:t>2013</w:t>
      </w:r>
      <w:r w:rsidRPr="0037215B">
        <w:rPr>
          <w:rFonts w:ascii="Times New Roman" w:eastAsia="仿宋_GB2312" w:hAnsi="Times New Roman" w:cs="Times New Roman" w:hint="eastAsia"/>
          <w:b/>
          <w:sz w:val="32"/>
          <w:szCs w:val="32"/>
        </w:rPr>
        <w:t>年</w:t>
      </w:r>
      <w:r w:rsidRPr="0037215B">
        <w:rPr>
          <w:rFonts w:ascii="Times New Roman" w:eastAsia="仿宋_GB2312" w:hAnsi="Times New Roman" w:cs="Times New Roman" w:hint="eastAsia"/>
          <w:b/>
          <w:sz w:val="32"/>
          <w:szCs w:val="32"/>
        </w:rPr>
        <w:t>10</w:t>
      </w:r>
      <w:r w:rsidRPr="0037215B">
        <w:rPr>
          <w:rFonts w:ascii="Times New Roman" w:eastAsia="仿宋_GB2312" w:hAnsi="Times New Roman" w:cs="Times New Roman" w:hint="eastAsia"/>
          <w:b/>
          <w:sz w:val="32"/>
          <w:szCs w:val="32"/>
        </w:rPr>
        <w:t>月</w:t>
      </w:r>
      <w:r w:rsidRPr="0037215B">
        <w:rPr>
          <w:rFonts w:ascii="Times New Roman" w:eastAsia="仿宋_GB2312" w:hAnsi="Times New Roman" w:cs="Times New Roman" w:hint="eastAsia"/>
          <w:b/>
          <w:sz w:val="32"/>
          <w:szCs w:val="32"/>
        </w:rPr>
        <w:t>30</w:t>
      </w:r>
      <w:r w:rsidRPr="0037215B">
        <w:rPr>
          <w:rFonts w:ascii="Times New Roman" w:eastAsia="仿宋_GB2312" w:hAnsi="Times New Roman" w:cs="Times New Roman" w:hint="eastAsia"/>
          <w:b/>
          <w:sz w:val="32"/>
          <w:szCs w:val="32"/>
        </w:rPr>
        <w:t>日，</w:t>
      </w:r>
      <w:r>
        <w:rPr>
          <w:rFonts w:ascii="Times New Roman" w:eastAsia="仿宋_GB2312" w:hAnsi="Times New Roman" w:cs="Times New Roman" w:hint="eastAsia"/>
          <w:b/>
          <w:sz w:val="32"/>
          <w:szCs w:val="32"/>
        </w:rPr>
        <w:t>全洲公司的工作人员谭某</w:t>
      </w:r>
      <w:r w:rsidRPr="0037215B">
        <w:rPr>
          <w:rFonts w:ascii="Times New Roman" w:eastAsia="仿宋_GB2312" w:hAnsi="Times New Roman" w:cs="Times New Roman" w:hint="eastAsia"/>
          <w:b/>
          <w:sz w:val="32"/>
          <w:szCs w:val="32"/>
        </w:rPr>
        <w:t>、黄</w:t>
      </w:r>
      <w:r>
        <w:rPr>
          <w:rFonts w:ascii="Times New Roman" w:eastAsia="仿宋_GB2312" w:hAnsi="Times New Roman" w:cs="Times New Roman" w:hint="eastAsia"/>
          <w:b/>
          <w:sz w:val="32"/>
          <w:szCs w:val="32"/>
        </w:rPr>
        <w:t>某</w:t>
      </w:r>
      <w:r w:rsidRPr="0037215B">
        <w:rPr>
          <w:rFonts w:ascii="Times New Roman" w:eastAsia="仿宋_GB2312" w:hAnsi="Times New Roman" w:cs="Times New Roman" w:hint="eastAsia"/>
          <w:b/>
          <w:sz w:val="32"/>
          <w:szCs w:val="32"/>
        </w:rPr>
        <w:t>曾拨打当地警方电话，就质押物被哄抢向警方报警。</w:t>
      </w:r>
      <w:r w:rsidRPr="0037215B">
        <w:rPr>
          <w:rFonts w:ascii="Times New Roman" w:eastAsia="仿宋_GB2312" w:hAnsi="Times New Roman" w:cs="Times New Roman" w:hint="eastAsia"/>
          <w:b/>
          <w:sz w:val="32"/>
          <w:szCs w:val="32"/>
        </w:rPr>
        <w:t>2013</w:t>
      </w:r>
      <w:r w:rsidRPr="0037215B">
        <w:rPr>
          <w:rFonts w:ascii="Times New Roman" w:eastAsia="仿宋_GB2312" w:hAnsi="Times New Roman" w:cs="Times New Roman" w:hint="eastAsia"/>
          <w:b/>
          <w:sz w:val="32"/>
          <w:szCs w:val="32"/>
        </w:rPr>
        <w:t>年</w:t>
      </w:r>
      <w:r w:rsidRPr="0037215B">
        <w:rPr>
          <w:rFonts w:ascii="Times New Roman" w:eastAsia="仿宋_GB2312" w:hAnsi="Times New Roman" w:cs="Times New Roman" w:hint="eastAsia"/>
          <w:b/>
          <w:sz w:val="32"/>
          <w:szCs w:val="32"/>
        </w:rPr>
        <w:t>11</w:t>
      </w:r>
      <w:r w:rsidRPr="0037215B">
        <w:rPr>
          <w:rFonts w:ascii="Times New Roman" w:eastAsia="仿宋_GB2312" w:hAnsi="Times New Roman" w:cs="Times New Roman" w:hint="eastAsia"/>
          <w:b/>
          <w:sz w:val="32"/>
          <w:szCs w:val="32"/>
        </w:rPr>
        <w:t>月</w:t>
      </w:r>
      <w:r w:rsidRPr="0037215B">
        <w:rPr>
          <w:rFonts w:ascii="Times New Roman" w:eastAsia="仿宋_GB2312" w:hAnsi="Times New Roman" w:cs="Times New Roman" w:hint="eastAsia"/>
          <w:b/>
          <w:sz w:val="32"/>
          <w:szCs w:val="32"/>
        </w:rPr>
        <w:t>13</w:t>
      </w:r>
      <w:r w:rsidRPr="0037215B">
        <w:rPr>
          <w:rFonts w:ascii="Times New Roman" w:eastAsia="仿宋_GB2312" w:hAnsi="Times New Roman" w:cs="Times New Roman" w:hint="eastAsia"/>
          <w:b/>
          <w:sz w:val="32"/>
          <w:szCs w:val="32"/>
        </w:rPr>
        <w:t>日，因</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关门歇业、涉及重大经济纠纷，且质押物被法院查封，</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以贷款告知函、到期贷款提示函向</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及其全体股东宣布借款立即到期。</w:t>
      </w:r>
      <w:r>
        <w:rPr>
          <w:rFonts w:ascii="Times New Roman" w:eastAsia="仿宋_GB2312" w:hAnsi="Times New Roman" w:cs="Times New Roman" w:hint="eastAsia"/>
          <w:b/>
          <w:sz w:val="32"/>
          <w:szCs w:val="32"/>
        </w:rPr>
        <w:t>2013</w:t>
      </w:r>
      <w:r>
        <w:rPr>
          <w:rFonts w:ascii="Times New Roman" w:eastAsia="仿宋_GB2312" w:hAnsi="Times New Roman" w:cs="Times New Roman" w:hint="eastAsia"/>
          <w:b/>
          <w:sz w:val="32"/>
          <w:szCs w:val="32"/>
        </w:rPr>
        <w:t>年</w:t>
      </w:r>
      <w:r>
        <w:rPr>
          <w:rFonts w:ascii="Times New Roman" w:eastAsia="仿宋_GB2312" w:hAnsi="Times New Roman" w:cs="Times New Roman" w:hint="eastAsia"/>
          <w:b/>
          <w:sz w:val="32"/>
          <w:szCs w:val="32"/>
        </w:rPr>
        <w:t>12</w:t>
      </w:r>
      <w:r>
        <w:rPr>
          <w:rFonts w:ascii="Times New Roman" w:eastAsia="仿宋_GB2312" w:hAnsi="Times New Roman" w:cs="Times New Roman" w:hint="eastAsia"/>
          <w:b/>
          <w:sz w:val="32"/>
          <w:szCs w:val="32"/>
        </w:rPr>
        <w:t>月，工行银迅支行诉至长沙中院，要求金轩公司</w:t>
      </w:r>
      <w:r w:rsidRPr="00BD1883">
        <w:rPr>
          <w:rFonts w:ascii="Times New Roman" w:eastAsia="仿宋_GB2312" w:hAnsi="Times New Roman" w:cs="Times New Roman"/>
          <w:b/>
          <w:sz w:val="32"/>
          <w:szCs w:val="32"/>
        </w:rPr>
        <w:t>偿还贷款本金</w:t>
      </w:r>
      <w:r w:rsidRPr="00BD1883">
        <w:rPr>
          <w:rFonts w:ascii="Times New Roman" w:eastAsia="仿宋_GB2312" w:hAnsi="Times New Roman" w:cs="Times New Roman"/>
          <w:b/>
          <w:sz w:val="32"/>
          <w:szCs w:val="32"/>
        </w:rPr>
        <w:t>799.8</w:t>
      </w:r>
      <w:r w:rsidRPr="00BD1883">
        <w:rPr>
          <w:rFonts w:ascii="Times New Roman" w:eastAsia="仿宋_GB2312" w:hAnsi="Times New Roman" w:cs="Times New Roman"/>
          <w:b/>
          <w:sz w:val="32"/>
          <w:szCs w:val="32"/>
        </w:rPr>
        <w:t>万元</w:t>
      </w:r>
      <w:r w:rsidRPr="00BD1883">
        <w:rPr>
          <w:rFonts w:ascii="Times New Roman" w:eastAsia="仿宋_GB2312" w:hAnsi="Times New Roman" w:cs="Times New Roman" w:hint="eastAsia"/>
          <w:b/>
          <w:sz w:val="32"/>
          <w:szCs w:val="32"/>
        </w:rPr>
        <w:t>及</w:t>
      </w:r>
      <w:r w:rsidRPr="00BD1883">
        <w:rPr>
          <w:rFonts w:ascii="Times New Roman" w:eastAsia="仿宋_GB2312" w:hAnsi="Times New Roman" w:cs="Times New Roman"/>
          <w:b/>
          <w:sz w:val="32"/>
          <w:szCs w:val="32"/>
        </w:rPr>
        <w:t>利息</w:t>
      </w:r>
      <w:r w:rsidRPr="00BD1883">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工行银迅支行</w:t>
      </w:r>
      <w:r w:rsidRPr="00BD1883">
        <w:rPr>
          <w:rFonts w:ascii="Times New Roman" w:eastAsia="仿宋_GB2312" w:hAnsi="Times New Roman" w:cs="Times New Roman" w:hint="eastAsia"/>
          <w:b/>
          <w:sz w:val="32"/>
          <w:szCs w:val="32"/>
        </w:rPr>
        <w:t>对质押物在本息范围内享有优先受偿权，</w:t>
      </w:r>
      <w:r>
        <w:rPr>
          <w:rFonts w:ascii="Times New Roman" w:eastAsia="仿宋_GB2312" w:hAnsi="Times New Roman" w:cs="Times New Roman" w:hint="eastAsia"/>
          <w:b/>
          <w:sz w:val="32"/>
          <w:szCs w:val="32"/>
        </w:rPr>
        <w:t>全洲公司</w:t>
      </w:r>
      <w:r w:rsidRPr="00BD1883">
        <w:rPr>
          <w:rFonts w:ascii="Times New Roman" w:eastAsia="仿宋_GB2312" w:hAnsi="Times New Roman" w:cs="Times New Roman"/>
          <w:b/>
          <w:sz w:val="32"/>
          <w:szCs w:val="32"/>
        </w:rPr>
        <w:t>对质押物不足以清偿部分承担赔偿责任。</w:t>
      </w:r>
    </w:p>
    <w:p w:rsidR="008A620C" w:rsidRPr="003E6871" w:rsidRDefault="008A620C" w:rsidP="008A620C">
      <w:pPr>
        <w:ind w:firstLineChars="196" w:firstLine="630"/>
        <w:jc w:val="left"/>
        <w:rPr>
          <w:rFonts w:ascii="黑体" w:eastAsia="黑体" w:hAnsi="黑体" w:cs="Times New Roman"/>
          <w:b/>
          <w:sz w:val="32"/>
          <w:szCs w:val="32"/>
        </w:rPr>
      </w:pPr>
      <w:r w:rsidRPr="003E6871">
        <w:rPr>
          <w:rFonts w:ascii="黑体" w:eastAsia="黑体" w:hAnsi="黑体" w:cs="Times New Roman" w:hint="eastAsia"/>
          <w:b/>
          <w:sz w:val="32"/>
          <w:szCs w:val="32"/>
        </w:rPr>
        <w:t>审理情况</w:t>
      </w:r>
    </w:p>
    <w:p w:rsidR="008A620C" w:rsidRPr="002F339F" w:rsidRDefault="008A620C" w:rsidP="008A620C">
      <w:pPr>
        <w:ind w:firstLineChars="196" w:firstLine="630"/>
        <w:jc w:val="lef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长沙中</w:t>
      </w:r>
      <w:r w:rsidRPr="0037215B">
        <w:rPr>
          <w:rFonts w:ascii="Times New Roman" w:eastAsia="仿宋_GB2312" w:hAnsi="Times New Roman" w:cs="Times New Roman" w:hint="eastAsia"/>
          <w:b/>
          <w:sz w:val="32"/>
          <w:szCs w:val="32"/>
        </w:rPr>
        <w:t>院认为，</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与</w:t>
      </w:r>
      <w:r>
        <w:rPr>
          <w:rFonts w:ascii="Times New Roman" w:eastAsia="仿宋_GB2312" w:hAnsi="Times New Roman" w:cs="Times New Roman" w:hint="eastAsia"/>
          <w:b/>
          <w:sz w:val="32"/>
          <w:szCs w:val="32"/>
        </w:rPr>
        <w:t>金轩公司签订的《商品融资合同》</w:t>
      </w:r>
      <w:r w:rsidRPr="0037215B">
        <w:rPr>
          <w:rFonts w:ascii="Times New Roman" w:eastAsia="仿宋_GB2312" w:hAnsi="Times New Roman" w:cs="Times New Roman" w:hint="eastAsia"/>
          <w:b/>
          <w:sz w:val="32"/>
          <w:szCs w:val="32"/>
        </w:rPr>
        <w:t>《质押合同》，与</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签订的《商品融资质押监管协议》均系合同当事人的真实意思表示，内容不违反法律、行政法规的强制性规定，合法、有效。合同当事人均应按约履行各自的义务。</w:t>
      </w:r>
      <w:r>
        <w:rPr>
          <w:rFonts w:ascii="Times New Roman" w:eastAsia="仿宋_GB2312" w:hAnsi="Times New Roman" w:cs="Times New Roman" w:hint="eastAsia"/>
          <w:b/>
          <w:sz w:val="32"/>
          <w:szCs w:val="32"/>
        </w:rPr>
        <w:t>在金轩公司</w:t>
      </w:r>
      <w:r w:rsidRPr="0037215B">
        <w:rPr>
          <w:rFonts w:ascii="Times New Roman" w:eastAsia="仿宋_GB2312" w:hAnsi="Times New Roman" w:cs="Times New Roman" w:hint="eastAsia"/>
          <w:b/>
          <w:sz w:val="32"/>
          <w:szCs w:val="32"/>
        </w:rPr>
        <w:t>停止经营、质押物被查封</w:t>
      </w:r>
      <w:r>
        <w:rPr>
          <w:rFonts w:ascii="Times New Roman" w:eastAsia="仿宋_GB2312" w:hAnsi="Times New Roman" w:cs="Times New Roman" w:hint="eastAsia"/>
          <w:b/>
          <w:sz w:val="32"/>
          <w:szCs w:val="32"/>
        </w:rPr>
        <w:t>的情况下</w:t>
      </w:r>
      <w:r w:rsidRPr="0037215B">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依约宣布合同提前到期</w:t>
      </w:r>
      <w:r>
        <w:rPr>
          <w:rFonts w:ascii="Times New Roman" w:eastAsia="仿宋_GB2312" w:hAnsi="Times New Roman" w:cs="Times New Roman" w:hint="eastAsia"/>
          <w:b/>
          <w:sz w:val="32"/>
          <w:szCs w:val="32"/>
        </w:rPr>
        <w:t>，并要求</w:t>
      </w:r>
      <w:r w:rsidRPr="0037215B">
        <w:rPr>
          <w:rFonts w:ascii="Times New Roman" w:eastAsia="仿宋_GB2312" w:hAnsi="Times New Roman" w:cs="Times New Roman" w:hint="eastAsia"/>
          <w:b/>
          <w:sz w:val="32"/>
          <w:szCs w:val="32"/>
        </w:rPr>
        <w:t>支付贷款本金及利息</w:t>
      </w:r>
      <w:r>
        <w:rPr>
          <w:rFonts w:ascii="Times New Roman" w:eastAsia="仿宋_GB2312" w:hAnsi="Times New Roman" w:cs="Times New Roman" w:hint="eastAsia"/>
          <w:b/>
          <w:sz w:val="32"/>
          <w:szCs w:val="32"/>
        </w:rPr>
        <w:t>，法院</w:t>
      </w:r>
      <w:r w:rsidRPr="0037215B">
        <w:rPr>
          <w:rFonts w:ascii="Times New Roman" w:eastAsia="仿宋_GB2312" w:hAnsi="Times New Roman" w:cs="Times New Roman" w:hint="eastAsia"/>
          <w:b/>
          <w:sz w:val="32"/>
          <w:szCs w:val="32"/>
        </w:rPr>
        <w:t>予以支持。涉案质押物依约完成了转移占有，质押关系依法成立。</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对涉案质物在质权担保范围内享有优先受偿权。关于</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在本案中的责任问题。根据《商品融资质押监管协议》的约定，</w:t>
      </w:r>
      <w:r>
        <w:rPr>
          <w:rFonts w:ascii="Times New Roman" w:eastAsia="仿宋_GB2312" w:hAnsi="Times New Roman" w:cs="Times New Roman" w:hint="eastAsia"/>
          <w:b/>
          <w:sz w:val="32"/>
          <w:szCs w:val="32"/>
        </w:rPr>
        <w:lastRenderedPageBreak/>
        <w:t>全洲公司</w:t>
      </w:r>
      <w:r w:rsidRPr="0037215B">
        <w:rPr>
          <w:rFonts w:ascii="Times New Roman" w:eastAsia="仿宋_GB2312" w:hAnsi="Times New Roman" w:cs="Times New Roman" w:hint="eastAsia"/>
          <w:b/>
          <w:sz w:val="32"/>
          <w:szCs w:val="32"/>
        </w:rPr>
        <w:t>负有除不可抗力事件、</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未按照协议告知</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质物的特殊保管要求的情况外，对质物的毁损灭失承担赔偿责任的义务。</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作为一家专业的监管公司，防止质物被偷、被抢是其职责所在，在质押监管期间，质物被哄抢不构成免责事由。依照约定，涉案质物如出现不足以清偿</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所欠债务的情况，</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应对</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承担赔偿责任。</w:t>
      </w:r>
      <w:r>
        <w:rPr>
          <w:rFonts w:ascii="Times New Roman" w:eastAsia="仿宋_GB2312" w:hAnsi="Times New Roman" w:cs="Times New Roman" w:hint="eastAsia"/>
          <w:b/>
          <w:sz w:val="32"/>
          <w:szCs w:val="32"/>
        </w:rPr>
        <w:t>故法院</w:t>
      </w:r>
      <w:r w:rsidRPr="0037215B">
        <w:rPr>
          <w:rFonts w:ascii="Times New Roman" w:eastAsia="仿宋_GB2312" w:hAnsi="Times New Roman" w:cs="Times New Roman" w:hint="eastAsia"/>
          <w:b/>
          <w:sz w:val="32"/>
          <w:szCs w:val="32"/>
        </w:rPr>
        <w:t>判决：</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偿还</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贷款本金</w:t>
      </w:r>
      <w:r w:rsidRPr="0037215B">
        <w:rPr>
          <w:rFonts w:ascii="Times New Roman" w:eastAsia="仿宋_GB2312" w:hAnsi="Times New Roman" w:cs="Times New Roman" w:hint="eastAsia"/>
          <w:b/>
          <w:sz w:val="32"/>
          <w:szCs w:val="32"/>
        </w:rPr>
        <w:t>799.8</w:t>
      </w:r>
      <w:r w:rsidRPr="0037215B">
        <w:rPr>
          <w:rFonts w:ascii="Times New Roman" w:eastAsia="仿宋_GB2312" w:hAnsi="Times New Roman" w:cs="Times New Roman" w:hint="eastAsia"/>
          <w:b/>
          <w:sz w:val="32"/>
          <w:szCs w:val="32"/>
        </w:rPr>
        <w:t>万元、利息</w:t>
      </w:r>
      <w:r w:rsidRPr="0037215B">
        <w:rPr>
          <w:rFonts w:ascii="Times New Roman" w:eastAsia="仿宋_GB2312" w:hAnsi="Times New Roman" w:cs="Times New Roman" w:hint="eastAsia"/>
          <w:b/>
          <w:sz w:val="32"/>
          <w:szCs w:val="32"/>
        </w:rPr>
        <w:t>42383.08</w:t>
      </w:r>
      <w:r w:rsidRPr="0037215B">
        <w:rPr>
          <w:rFonts w:ascii="Times New Roman" w:eastAsia="仿宋_GB2312" w:hAnsi="Times New Roman" w:cs="Times New Roman" w:hint="eastAsia"/>
          <w:b/>
          <w:sz w:val="32"/>
          <w:szCs w:val="32"/>
        </w:rPr>
        <w:t>元</w:t>
      </w:r>
      <w:r>
        <w:rPr>
          <w:rFonts w:ascii="Times New Roman" w:eastAsia="仿宋_GB2312" w:hAnsi="Times New Roman" w:cs="Times New Roman" w:hint="eastAsia"/>
          <w:b/>
          <w:sz w:val="32"/>
          <w:szCs w:val="32"/>
        </w:rPr>
        <w:t>；</w:t>
      </w:r>
      <w:r w:rsidRPr="0037215B">
        <w:rPr>
          <w:rFonts w:ascii="Times New Roman" w:eastAsia="仿宋_GB2312" w:hAnsi="Times New Roman" w:cs="Times New Roman" w:hint="eastAsia"/>
          <w:b/>
          <w:sz w:val="32"/>
          <w:szCs w:val="32"/>
        </w:rPr>
        <w:t>若</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不履行还款义务，</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有权以</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提供的由</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监管的质押物折价或者以拍卖、变卖该质押物所得的价款优先受偿，质押物折价或者拍卖、变卖后，其价款超过债权数额的部分归</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所有；</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对质押物不足以清偿上述债务的部分承担赔偿责任。</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不服</w:t>
      </w:r>
      <w:r>
        <w:rPr>
          <w:rFonts w:ascii="Times New Roman" w:eastAsia="仿宋_GB2312" w:hAnsi="Times New Roman" w:cs="Times New Roman" w:hint="eastAsia"/>
          <w:b/>
          <w:sz w:val="32"/>
          <w:szCs w:val="32"/>
        </w:rPr>
        <w:t>，提起</w:t>
      </w:r>
      <w:r w:rsidRPr="0037215B">
        <w:rPr>
          <w:rFonts w:ascii="Times New Roman" w:eastAsia="仿宋_GB2312" w:hAnsi="Times New Roman" w:cs="Times New Roman" w:hint="eastAsia"/>
          <w:b/>
          <w:sz w:val="32"/>
          <w:szCs w:val="32"/>
        </w:rPr>
        <w:t>上诉</w:t>
      </w:r>
      <w:r>
        <w:rPr>
          <w:rFonts w:ascii="Times New Roman" w:eastAsia="仿宋_GB2312" w:hAnsi="Times New Roman" w:cs="Times New Roman" w:hint="eastAsia"/>
          <w:b/>
          <w:sz w:val="32"/>
          <w:szCs w:val="32"/>
        </w:rPr>
        <w:t>，湖南高院认为，</w:t>
      </w:r>
      <w:r w:rsidRPr="0037215B">
        <w:rPr>
          <w:rFonts w:ascii="Times New Roman" w:eastAsia="仿宋_GB2312" w:hAnsi="Times New Roman" w:cs="Times New Roman" w:hint="eastAsia"/>
          <w:b/>
          <w:sz w:val="32"/>
          <w:szCs w:val="32"/>
        </w:rPr>
        <w:t>从</w:t>
      </w:r>
      <w:r>
        <w:rPr>
          <w:rFonts w:ascii="Times New Roman" w:eastAsia="仿宋_GB2312" w:hAnsi="Times New Roman" w:cs="Times New Roman" w:hint="eastAsia"/>
          <w:b/>
          <w:sz w:val="32"/>
          <w:szCs w:val="32"/>
        </w:rPr>
        <w:t>工行银迅支行</w:t>
      </w:r>
      <w:r w:rsidRPr="0037215B">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金轩公司</w:t>
      </w:r>
      <w:r w:rsidRPr="0037215B">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三方签订的《商品融资质押监管协议》约定来看，</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保证对存放监管质物的场地或者仓库拥有完全的、排他的所有权或者使用权，保证《质物清单》的记载与质物相符以及《质物清单》的真实性和唯一性，保证质物的最低价值始终不低于人民币</w:t>
      </w:r>
      <w:r w:rsidRPr="0037215B">
        <w:rPr>
          <w:rFonts w:ascii="Times New Roman" w:eastAsia="仿宋_GB2312" w:hAnsi="Times New Roman" w:cs="Times New Roman" w:hint="eastAsia"/>
          <w:b/>
          <w:sz w:val="32"/>
          <w:szCs w:val="32"/>
        </w:rPr>
        <w:t>1200</w:t>
      </w:r>
      <w:r w:rsidRPr="0037215B">
        <w:rPr>
          <w:rFonts w:ascii="Times New Roman" w:eastAsia="仿宋_GB2312" w:hAnsi="Times New Roman" w:cs="Times New Roman" w:hint="eastAsia"/>
          <w:b/>
          <w:sz w:val="32"/>
          <w:szCs w:val="32"/>
        </w:rPr>
        <w:t>万元。在监管协议约定的期间内，部分质物因遭受案外人的哄抢而发生了损失。虽然</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对此质物尽到了一定的保管责</w:t>
      </w:r>
      <w:r>
        <w:rPr>
          <w:rFonts w:ascii="Times New Roman" w:eastAsia="仿宋_GB2312" w:hAnsi="Times New Roman" w:cs="Times New Roman" w:hint="eastAsia"/>
          <w:b/>
          <w:sz w:val="32"/>
          <w:szCs w:val="32"/>
        </w:rPr>
        <w:t>任，但由于哄抢行为并非不可抗力，不符合合同约定和法律的免责事由</w:t>
      </w:r>
      <w:r w:rsidRPr="0037215B">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全洲公司</w:t>
      </w:r>
      <w:r w:rsidRPr="0037215B">
        <w:rPr>
          <w:rFonts w:ascii="Times New Roman" w:eastAsia="仿宋_GB2312" w:hAnsi="Times New Roman" w:cs="Times New Roman" w:hint="eastAsia"/>
          <w:b/>
          <w:sz w:val="32"/>
          <w:szCs w:val="32"/>
        </w:rPr>
        <w:t>对该部分质物发生的损失，</w:t>
      </w:r>
      <w:r w:rsidRPr="0037215B">
        <w:rPr>
          <w:rFonts w:ascii="Times New Roman" w:eastAsia="仿宋_GB2312" w:hAnsi="Times New Roman" w:cs="Times New Roman" w:hint="eastAsia"/>
          <w:b/>
          <w:sz w:val="32"/>
          <w:szCs w:val="32"/>
        </w:rPr>
        <w:lastRenderedPageBreak/>
        <w:t>应承担赔偿责任。</w:t>
      </w:r>
      <w:r>
        <w:rPr>
          <w:rFonts w:ascii="Times New Roman" w:eastAsia="仿宋_GB2312" w:hAnsi="Times New Roman" w:cs="Times New Roman" w:hint="eastAsia"/>
          <w:b/>
          <w:sz w:val="32"/>
          <w:szCs w:val="32"/>
        </w:rPr>
        <w:t>故判决驳回上诉，维持原判。</w:t>
      </w:r>
    </w:p>
    <w:p w:rsidR="008A620C" w:rsidRPr="003E6871" w:rsidRDefault="008A620C" w:rsidP="008A620C">
      <w:pPr>
        <w:ind w:firstLineChars="196" w:firstLine="630"/>
        <w:jc w:val="left"/>
        <w:rPr>
          <w:rFonts w:ascii="黑体" w:eastAsia="黑体" w:hAnsi="黑体" w:cs="Times New Roman"/>
          <w:b/>
          <w:sz w:val="32"/>
          <w:szCs w:val="32"/>
        </w:rPr>
      </w:pPr>
      <w:r w:rsidRPr="003E6871">
        <w:rPr>
          <w:rFonts w:ascii="黑体" w:eastAsia="黑体" w:hAnsi="黑体" w:cs="Times New Roman" w:hint="eastAsia"/>
          <w:b/>
          <w:sz w:val="32"/>
          <w:szCs w:val="32"/>
        </w:rPr>
        <w:t>典型意义</w:t>
      </w:r>
    </w:p>
    <w:p w:rsidR="008A620C" w:rsidRDefault="008A620C" w:rsidP="008A620C">
      <w:pPr>
        <w:ind w:firstLineChars="196" w:firstLine="630"/>
        <w:jc w:val="left"/>
        <w:rPr>
          <w:rFonts w:ascii="Times New Roman" w:eastAsia="仿宋_GB2312" w:hAnsi="Times New Roman" w:cs="Times New Roman"/>
          <w:b/>
          <w:sz w:val="32"/>
          <w:szCs w:val="32"/>
        </w:rPr>
      </w:pPr>
      <w:r w:rsidRPr="002F339F">
        <w:rPr>
          <w:rFonts w:ascii="Times New Roman" w:eastAsia="仿宋_GB2312" w:hAnsi="Times New Roman" w:cs="Times New Roman" w:hint="eastAsia"/>
          <w:b/>
          <w:sz w:val="32"/>
          <w:szCs w:val="32"/>
        </w:rPr>
        <w:t>动产质押监管作为融资担保的一种创新方式，引入了第三方中介</w:t>
      </w:r>
      <w:r>
        <w:rPr>
          <w:rFonts w:ascii="Times New Roman" w:eastAsia="仿宋_GB2312" w:hAnsi="Times New Roman" w:cs="Times New Roman" w:hint="eastAsia"/>
          <w:b/>
          <w:sz w:val="32"/>
          <w:szCs w:val="32"/>
        </w:rPr>
        <w:t>机构对</w:t>
      </w:r>
      <w:r w:rsidRPr="002F339F">
        <w:rPr>
          <w:rFonts w:ascii="Times New Roman" w:eastAsia="仿宋_GB2312" w:hAnsi="Times New Roman" w:cs="Times New Roman" w:hint="eastAsia"/>
          <w:b/>
          <w:sz w:val="32"/>
          <w:szCs w:val="32"/>
        </w:rPr>
        <w:t>质押物实施监管，并对质押物的真实性、安全性承担责任，债权人贷款的安全系数大大提高，有利于减少银行坏帐风险。为保障债权的安全，在债务人向银行申请贷款并以动产进行质押担保</w:t>
      </w:r>
      <w:r>
        <w:rPr>
          <w:rFonts w:ascii="Times New Roman" w:eastAsia="仿宋_GB2312" w:hAnsi="Times New Roman" w:cs="Times New Roman" w:hint="eastAsia"/>
          <w:b/>
          <w:sz w:val="32"/>
          <w:szCs w:val="32"/>
        </w:rPr>
        <w:t>时</w:t>
      </w:r>
      <w:r w:rsidRPr="002F339F">
        <w:rPr>
          <w:rFonts w:ascii="Times New Roman" w:eastAsia="仿宋_GB2312" w:hAnsi="Times New Roman" w:cs="Times New Roman" w:hint="eastAsia"/>
          <w:b/>
          <w:sz w:val="32"/>
          <w:szCs w:val="32"/>
        </w:rPr>
        <w:t>，银行可委托有实力的第三人（往往是物流企业）作为监管方代为监管质物，履行监管责任，包括但不限于对质物的数量、质量的监管等，转嫁质物毁损灭失的风险。</w:t>
      </w:r>
      <w:r>
        <w:rPr>
          <w:rFonts w:ascii="Times New Roman" w:eastAsia="仿宋_GB2312" w:hAnsi="Times New Roman" w:cs="Times New Roman" w:hint="eastAsia"/>
          <w:b/>
          <w:sz w:val="32"/>
          <w:szCs w:val="32"/>
        </w:rPr>
        <w:t>质</w:t>
      </w:r>
      <w:r w:rsidRPr="002F339F">
        <w:rPr>
          <w:rFonts w:ascii="Times New Roman" w:eastAsia="仿宋_GB2312" w:hAnsi="Times New Roman" w:cs="Times New Roman" w:hint="eastAsia"/>
          <w:b/>
          <w:sz w:val="32"/>
          <w:szCs w:val="32"/>
        </w:rPr>
        <w:t>物监管方在监管质押物期间，非因约定免责事由或法定免责事由导致质押物损失的，应对该部分质押物发生的损失承担赔偿责任。</w:t>
      </w:r>
    </w:p>
    <w:p w:rsidR="008A620C" w:rsidRPr="003E6871" w:rsidRDefault="008A620C" w:rsidP="008A620C">
      <w:pPr>
        <w:ind w:firstLineChars="200" w:firstLine="643"/>
        <w:rPr>
          <w:rFonts w:ascii="Times New Roman" w:eastAsia="仿宋_GB2312" w:hAnsi="Times New Roman" w:cs="Times New Roman"/>
          <w:b/>
          <w:sz w:val="32"/>
          <w:szCs w:val="32"/>
        </w:rPr>
      </w:pPr>
    </w:p>
    <w:p w:rsidR="008A620C" w:rsidRPr="001A4675" w:rsidRDefault="008A620C" w:rsidP="008A620C">
      <w:pPr>
        <w:ind w:firstLineChars="200" w:firstLine="643"/>
        <w:rPr>
          <w:rFonts w:ascii="楷体_GB2312" w:eastAsia="楷体_GB2312" w:hAnsi="Times New Roman" w:cs="Times New Roman"/>
          <w:b/>
          <w:sz w:val="32"/>
          <w:szCs w:val="32"/>
        </w:rPr>
      </w:pPr>
      <w:r w:rsidRPr="00CE7DB9">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三</w:t>
      </w:r>
      <w:r w:rsidRPr="00CE7DB9">
        <w:rPr>
          <w:rFonts w:ascii="楷体_GB2312" w:eastAsia="楷体_GB2312" w:hAnsi="Times New Roman" w:cs="Times New Roman" w:hint="eastAsia"/>
          <w:b/>
          <w:sz w:val="32"/>
          <w:szCs w:val="32"/>
        </w:rPr>
        <w:t>）</w:t>
      </w:r>
      <w:r w:rsidRPr="001A4675">
        <w:rPr>
          <w:rFonts w:ascii="楷体_GB2312" w:eastAsia="楷体_GB2312" w:hAnsi="Times New Roman" w:cs="Times New Roman" w:hint="eastAsia"/>
          <w:b/>
          <w:sz w:val="32"/>
          <w:szCs w:val="32"/>
        </w:rPr>
        <w:t>名为合伙实为借贷的按照借款合同关系处理</w:t>
      </w:r>
      <w:r w:rsidRPr="00CF65CB">
        <w:rPr>
          <w:rFonts w:ascii="黑体" w:eastAsia="黑体" w:hAnsi="黑体" w:cs="Times New Roman" w:hint="eastAsia"/>
          <w:b/>
          <w:sz w:val="32"/>
          <w:szCs w:val="32"/>
        </w:rPr>
        <w:t>——</w:t>
      </w:r>
      <w:r w:rsidRPr="001A4675">
        <w:rPr>
          <w:rFonts w:ascii="楷体_GB2312" w:eastAsia="楷体_GB2312" w:hAnsi="Times New Roman" w:cs="Times New Roman" w:hint="eastAsia"/>
          <w:b/>
          <w:sz w:val="32"/>
          <w:szCs w:val="32"/>
        </w:rPr>
        <w:t>童某诉徐某、秦某民间借贷纠纷案</w:t>
      </w:r>
    </w:p>
    <w:p w:rsidR="008A620C" w:rsidRPr="00E51293" w:rsidRDefault="008A620C" w:rsidP="008A620C">
      <w:pPr>
        <w:ind w:firstLineChars="196" w:firstLine="630"/>
        <w:jc w:val="left"/>
        <w:rPr>
          <w:rFonts w:ascii="黑体" w:eastAsia="黑体" w:hAnsi="黑体" w:cs="Times New Roman"/>
          <w:b/>
          <w:sz w:val="32"/>
          <w:szCs w:val="32"/>
        </w:rPr>
      </w:pPr>
      <w:r w:rsidRPr="00E51293">
        <w:rPr>
          <w:rFonts w:ascii="黑体" w:eastAsia="黑体" w:hAnsi="黑体" w:cs="Times New Roman" w:hint="eastAsia"/>
          <w:b/>
          <w:sz w:val="32"/>
          <w:szCs w:val="32"/>
        </w:rPr>
        <w:t>基本案情</w:t>
      </w:r>
    </w:p>
    <w:p w:rsidR="008A620C" w:rsidRDefault="008A620C" w:rsidP="008A620C">
      <w:pPr>
        <w:ind w:firstLineChars="196" w:firstLine="63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2011</w:t>
      </w:r>
      <w:r>
        <w:rPr>
          <w:rFonts w:ascii="Times New Roman" w:eastAsia="仿宋_GB2312" w:hAnsi="Times New Roman" w:cs="Times New Roman" w:hint="eastAsia"/>
          <w:b/>
          <w:sz w:val="32"/>
          <w:szCs w:val="32"/>
        </w:rPr>
        <w:t>年</w:t>
      </w:r>
      <w:r>
        <w:rPr>
          <w:rFonts w:ascii="Times New Roman" w:eastAsia="仿宋_GB2312" w:hAnsi="Times New Roman" w:cs="Times New Roman" w:hint="eastAsia"/>
          <w:b/>
          <w:sz w:val="32"/>
          <w:szCs w:val="32"/>
        </w:rPr>
        <w:t>11</w:t>
      </w:r>
      <w:r>
        <w:rPr>
          <w:rFonts w:ascii="Times New Roman" w:eastAsia="仿宋_GB2312" w:hAnsi="Times New Roman" w:cs="Times New Roman" w:hint="eastAsia"/>
          <w:b/>
          <w:sz w:val="32"/>
          <w:szCs w:val="32"/>
        </w:rPr>
        <w:t>月</w:t>
      </w:r>
      <w:r>
        <w:rPr>
          <w:rFonts w:ascii="Times New Roman" w:eastAsia="仿宋_GB2312" w:hAnsi="Times New Roman" w:cs="Times New Roman" w:hint="eastAsia"/>
          <w:b/>
          <w:sz w:val="32"/>
          <w:szCs w:val="32"/>
        </w:rPr>
        <w:t>7</w:t>
      </w:r>
      <w:r>
        <w:rPr>
          <w:rFonts w:ascii="Times New Roman" w:eastAsia="仿宋_GB2312" w:hAnsi="Times New Roman" w:cs="Times New Roman" w:hint="eastAsia"/>
          <w:b/>
          <w:sz w:val="32"/>
          <w:szCs w:val="32"/>
        </w:rPr>
        <w:t>日，童某与徐某、秦某签订了一份《入股协议书》，约定：童某向徐某、秦某开办的石英厂投资</w:t>
      </w:r>
      <w:r>
        <w:rPr>
          <w:rFonts w:ascii="Times New Roman" w:eastAsia="仿宋_GB2312" w:hAnsi="Times New Roman" w:cs="Times New Roman" w:hint="eastAsia"/>
          <w:b/>
          <w:sz w:val="32"/>
          <w:szCs w:val="32"/>
        </w:rPr>
        <w:t>130</w:t>
      </w:r>
      <w:r>
        <w:rPr>
          <w:rFonts w:ascii="Times New Roman" w:eastAsia="仿宋_GB2312" w:hAnsi="Times New Roman" w:cs="Times New Roman" w:hint="eastAsia"/>
          <w:b/>
          <w:sz w:val="32"/>
          <w:szCs w:val="32"/>
        </w:rPr>
        <w:t>万元，徐某、秦某每年按照童某投资额的</w:t>
      </w:r>
      <w:r>
        <w:rPr>
          <w:rFonts w:ascii="Times New Roman" w:eastAsia="仿宋_GB2312" w:hAnsi="Times New Roman" w:cs="Times New Roman" w:hint="eastAsia"/>
          <w:b/>
          <w:sz w:val="32"/>
          <w:szCs w:val="32"/>
        </w:rPr>
        <w:t>30%</w:t>
      </w:r>
      <w:r>
        <w:rPr>
          <w:rFonts w:ascii="Times New Roman" w:eastAsia="仿宋_GB2312" w:hAnsi="Times New Roman" w:cs="Times New Roman" w:hint="eastAsia"/>
          <w:b/>
          <w:sz w:val="32"/>
          <w:szCs w:val="32"/>
        </w:rPr>
        <w:t>向其分红，自</w:t>
      </w:r>
      <w:r>
        <w:rPr>
          <w:rFonts w:ascii="Times New Roman" w:eastAsia="仿宋_GB2312" w:hAnsi="Times New Roman" w:cs="Times New Roman" w:hint="eastAsia"/>
          <w:b/>
          <w:sz w:val="32"/>
          <w:szCs w:val="32"/>
        </w:rPr>
        <w:t>2012</w:t>
      </w:r>
      <w:r>
        <w:rPr>
          <w:rFonts w:ascii="Times New Roman" w:eastAsia="仿宋_GB2312" w:hAnsi="Times New Roman" w:cs="Times New Roman" w:hint="eastAsia"/>
          <w:b/>
          <w:sz w:val="32"/>
          <w:szCs w:val="32"/>
        </w:rPr>
        <w:t>年起每年端午、中秋、春节向童某各分配红利</w:t>
      </w:r>
      <w:r>
        <w:rPr>
          <w:rFonts w:ascii="Times New Roman" w:eastAsia="仿宋_GB2312" w:hAnsi="Times New Roman" w:cs="Times New Roman" w:hint="eastAsia"/>
          <w:b/>
          <w:sz w:val="32"/>
          <w:szCs w:val="32"/>
        </w:rPr>
        <w:t>13</w:t>
      </w:r>
      <w:r>
        <w:rPr>
          <w:rFonts w:ascii="Times New Roman" w:eastAsia="仿宋_GB2312" w:hAnsi="Times New Roman" w:cs="Times New Roman" w:hint="eastAsia"/>
          <w:b/>
          <w:sz w:val="32"/>
          <w:szCs w:val="32"/>
        </w:rPr>
        <w:t>万元；童某的股金始终不贬值也不升值，童某如果需要退股，需提前一个月告知徐某、秦某。协议签订当日徐某、秦某出具收</w:t>
      </w:r>
      <w:r>
        <w:rPr>
          <w:rFonts w:ascii="Times New Roman" w:eastAsia="仿宋_GB2312" w:hAnsi="Times New Roman" w:cs="Times New Roman" w:hint="eastAsia"/>
          <w:b/>
          <w:sz w:val="32"/>
          <w:szCs w:val="32"/>
        </w:rPr>
        <w:lastRenderedPageBreak/>
        <w:t>条，内容为收到童某股金</w:t>
      </w:r>
      <w:r>
        <w:rPr>
          <w:rFonts w:ascii="Times New Roman" w:eastAsia="仿宋_GB2312" w:hAnsi="Times New Roman" w:cs="Times New Roman" w:hint="eastAsia"/>
          <w:b/>
          <w:sz w:val="32"/>
          <w:szCs w:val="32"/>
        </w:rPr>
        <w:t>130</w:t>
      </w:r>
      <w:r>
        <w:rPr>
          <w:rFonts w:ascii="Times New Roman" w:eastAsia="仿宋_GB2312" w:hAnsi="Times New Roman" w:cs="Times New Roman" w:hint="eastAsia"/>
          <w:b/>
          <w:sz w:val="32"/>
          <w:szCs w:val="32"/>
        </w:rPr>
        <w:t>万元。</w:t>
      </w:r>
      <w:r>
        <w:rPr>
          <w:rFonts w:ascii="Times New Roman" w:eastAsia="仿宋_GB2312" w:hAnsi="Times New Roman" w:cs="Times New Roman" w:hint="eastAsia"/>
          <w:b/>
          <w:sz w:val="32"/>
          <w:szCs w:val="32"/>
        </w:rPr>
        <w:t>2012</w:t>
      </w:r>
      <w:r>
        <w:rPr>
          <w:rFonts w:ascii="Times New Roman" w:eastAsia="仿宋_GB2312" w:hAnsi="Times New Roman" w:cs="Times New Roman" w:hint="eastAsia"/>
          <w:b/>
          <w:sz w:val="32"/>
          <w:szCs w:val="32"/>
        </w:rPr>
        <w:t>年开始，徐某、秦某每年端午、中秋、春节各向童某支付</w:t>
      </w:r>
      <w:r>
        <w:rPr>
          <w:rFonts w:ascii="Times New Roman" w:eastAsia="仿宋_GB2312" w:hAnsi="Times New Roman" w:cs="Times New Roman" w:hint="eastAsia"/>
          <w:b/>
          <w:sz w:val="32"/>
          <w:szCs w:val="32"/>
        </w:rPr>
        <w:t>13</w:t>
      </w:r>
      <w:r>
        <w:rPr>
          <w:rFonts w:ascii="Times New Roman" w:eastAsia="仿宋_GB2312" w:hAnsi="Times New Roman" w:cs="Times New Roman" w:hint="eastAsia"/>
          <w:b/>
          <w:sz w:val="32"/>
          <w:szCs w:val="32"/>
        </w:rPr>
        <w:t>万元，已经付至</w:t>
      </w:r>
      <w:r>
        <w:rPr>
          <w:rFonts w:ascii="Times New Roman" w:eastAsia="仿宋_GB2312" w:hAnsi="Times New Roman" w:cs="Times New Roman" w:hint="eastAsia"/>
          <w:b/>
          <w:sz w:val="32"/>
          <w:szCs w:val="32"/>
        </w:rPr>
        <w:t>2015</w:t>
      </w:r>
      <w:r>
        <w:rPr>
          <w:rFonts w:ascii="Times New Roman" w:eastAsia="仿宋_GB2312" w:hAnsi="Times New Roman" w:cs="Times New Roman" w:hint="eastAsia"/>
          <w:b/>
          <w:sz w:val="32"/>
          <w:szCs w:val="32"/>
        </w:rPr>
        <w:t>年</w:t>
      </w:r>
      <w:r>
        <w:rPr>
          <w:rFonts w:ascii="Times New Roman" w:eastAsia="仿宋_GB2312" w:hAnsi="Times New Roman" w:cs="Times New Roman" w:hint="eastAsia"/>
          <w:b/>
          <w:sz w:val="32"/>
          <w:szCs w:val="32"/>
        </w:rPr>
        <w:t>9</w:t>
      </w:r>
      <w:r>
        <w:rPr>
          <w:rFonts w:ascii="Times New Roman" w:eastAsia="仿宋_GB2312" w:hAnsi="Times New Roman" w:cs="Times New Roman" w:hint="eastAsia"/>
          <w:b/>
          <w:sz w:val="32"/>
          <w:szCs w:val="32"/>
        </w:rPr>
        <w:t>月。石英厂一直由徐某、秦某二人实际经营，童某未参与。</w:t>
      </w:r>
      <w:r>
        <w:rPr>
          <w:rFonts w:ascii="Times New Roman" w:eastAsia="仿宋_GB2312" w:hAnsi="Times New Roman" w:cs="Times New Roman" w:hint="eastAsia"/>
          <w:b/>
          <w:sz w:val="32"/>
          <w:szCs w:val="32"/>
        </w:rPr>
        <w:t>2015</w:t>
      </w:r>
      <w:r>
        <w:rPr>
          <w:rFonts w:ascii="Times New Roman" w:eastAsia="仿宋_GB2312" w:hAnsi="Times New Roman" w:cs="Times New Roman" w:hint="eastAsia"/>
          <w:b/>
          <w:sz w:val="32"/>
          <w:szCs w:val="32"/>
        </w:rPr>
        <w:t>年</w:t>
      </w:r>
      <w:r>
        <w:rPr>
          <w:rFonts w:ascii="Times New Roman" w:eastAsia="仿宋_GB2312" w:hAnsi="Times New Roman" w:cs="Times New Roman" w:hint="eastAsia"/>
          <w:b/>
          <w:sz w:val="32"/>
          <w:szCs w:val="32"/>
        </w:rPr>
        <w:t>10</w:t>
      </w:r>
      <w:r>
        <w:rPr>
          <w:rFonts w:ascii="Times New Roman" w:eastAsia="仿宋_GB2312" w:hAnsi="Times New Roman" w:cs="Times New Roman" w:hint="eastAsia"/>
          <w:b/>
          <w:sz w:val="32"/>
          <w:szCs w:val="32"/>
        </w:rPr>
        <w:t>月，因三方发生矛盾，童某遂诉至平江县法院，要求徐某、秦某共同偿还借款</w:t>
      </w:r>
      <w:r>
        <w:rPr>
          <w:rFonts w:ascii="Times New Roman" w:eastAsia="仿宋_GB2312" w:hAnsi="Times New Roman" w:cs="Times New Roman" w:hint="eastAsia"/>
          <w:b/>
          <w:sz w:val="32"/>
          <w:szCs w:val="32"/>
        </w:rPr>
        <w:t>130</w:t>
      </w:r>
      <w:r>
        <w:rPr>
          <w:rFonts w:ascii="Times New Roman" w:eastAsia="仿宋_GB2312" w:hAnsi="Times New Roman" w:cs="Times New Roman" w:hint="eastAsia"/>
          <w:b/>
          <w:sz w:val="32"/>
          <w:szCs w:val="32"/>
        </w:rPr>
        <w:t>万元，并按约定年利率</w:t>
      </w:r>
      <w:r>
        <w:rPr>
          <w:rFonts w:ascii="Times New Roman" w:eastAsia="仿宋_GB2312" w:hAnsi="Times New Roman" w:cs="Times New Roman" w:hint="eastAsia"/>
          <w:b/>
          <w:sz w:val="32"/>
          <w:szCs w:val="32"/>
        </w:rPr>
        <w:t>30%</w:t>
      </w:r>
      <w:r>
        <w:rPr>
          <w:rFonts w:ascii="Times New Roman" w:eastAsia="仿宋_GB2312" w:hAnsi="Times New Roman" w:cs="Times New Roman" w:hint="eastAsia"/>
          <w:b/>
          <w:sz w:val="32"/>
          <w:szCs w:val="32"/>
        </w:rPr>
        <w:t>支付利息。</w:t>
      </w:r>
    </w:p>
    <w:p w:rsidR="008A620C" w:rsidRPr="00E51293" w:rsidRDefault="008A620C" w:rsidP="008A620C">
      <w:pPr>
        <w:ind w:firstLineChars="196" w:firstLine="630"/>
        <w:rPr>
          <w:rFonts w:ascii="黑体" w:eastAsia="黑体" w:hAnsi="黑体" w:cs="Times New Roman"/>
          <w:b/>
          <w:sz w:val="32"/>
          <w:szCs w:val="32"/>
        </w:rPr>
      </w:pPr>
      <w:r w:rsidRPr="00E51293">
        <w:rPr>
          <w:rFonts w:ascii="黑体" w:eastAsia="黑体" w:hAnsi="黑体" w:cs="Times New Roman" w:hint="eastAsia"/>
          <w:b/>
          <w:sz w:val="32"/>
          <w:szCs w:val="32"/>
        </w:rPr>
        <w:t>审理情况</w:t>
      </w:r>
    </w:p>
    <w:p w:rsidR="008A620C" w:rsidRDefault="008A620C" w:rsidP="008A620C">
      <w:pPr>
        <w:ind w:firstLineChars="196" w:firstLine="63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平江县法院认为，根据《中华人民共和国民法通则》第三十条和《最高人民法院关于贯彻执行</w:t>
      </w:r>
      <w:r>
        <w:rPr>
          <w:rFonts w:ascii="Times New Roman" w:eastAsia="仿宋_GB2312" w:hAnsi="Times New Roman" w:cs="Times New Roman" w:hint="eastAsia"/>
          <w:b/>
          <w:sz w:val="32"/>
          <w:szCs w:val="32"/>
        </w:rPr>
        <w:t>&lt;</w:t>
      </w:r>
      <w:r>
        <w:rPr>
          <w:rFonts w:ascii="Times New Roman" w:eastAsia="仿宋_GB2312" w:hAnsi="Times New Roman" w:cs="Times New Roman" w:hint="eastAsia"/>
          <w:b/>
          <w:sz w:val="32"/>
          <w:szCs w:val="32"/>
        </w:rPr>
        <w:t>中华人民共和国民法通则</w:t>
      </w:r>
      <w:r>
        <w:rPr>
          <w:rFonts w:ascii="Times New Roman" w:eastAsia="仿宋_GB2312" w:hAnsi="Times New Roman" w:cs="Times New Roman" w:hint="eastAsia"/>
          <w:b/>
          <w:sz w:val="32"/>
          <w:szCs w:val="32"/>
        </w:rPr>
        <w:t>&gt;</w:t>
      </w:r>
      <w:r>
        <w:rPr>
          <w:rFonts w:ascii="Times New Roman" w:eastAsia="仿宋_GB2312" w:hAnsi="Times New Roman" w:cs="Times New Roman" w:hint="eastAsia"/>
          <w:b/>
          <w:sz w:val="32"/>
          <w:szCs w:val="32"/>
        </w:rPr>
        <w:t>若干问题的意见》，共同出资、共享收益、共担风险是个人合伙的典型特征。本案中，童某与徐某、秦某签订的合同名称虽为入股协议书，但由于该协议约定童某仅仅履行出资义务，不参与合伙经营管理，且约定每年固定向童某按照出资额</w:t>
      </w:r>
      <w:r>
        <w:rPr>
          <w:rFonts w:ascii="Times New Roman" w:eastAsia="仿宋_GB2312" w:hAnsi="Times New Roman" w:cs="Times New Roman" w:hint="eastAsia"/>
          <w:b/>
          <w:sz w:val="32"/>
          <w:szCs w:val="32"/>
        </w:rPr>
        <w:t>30%</w:t>
      </w:r>
      <w:r>
        <w:rPr>
          <w:rFonts w:ascii="Times New Roman" w:eastAsia="仿宋_GB2312" w:hAnsi="Times New Roman" w:cs="Times New Roman" w:hint="eastAsia"/>
          <w:b/>
          <w:sz w:val="32"/>
          <w:szCs w:val="32"/>
        </w:rPr>
        <w:t>分红，童某只享有收益，并未承担经营的任何风险，不符合个人合伙的特征。双方之间的协议约定不论盈亏每年只收取固定数额的红利，符合自然人之间借款的民间借贷。双方约定的年利率</w:t>
      </w:r>
      <w:r>
        <w:rPr>
          <w:rFonts w:ascii="Times New Roman" w:eastAsia="仿宋_GB2312" w:hAnsi="Times New Roman" w:cs="Times New Roman" w:hint="eastAsia"/>
          <w:b/>
          <w:sz w:val="32"/>
          <w:szCs w:val="32"/>
        </w:rPr>
        <w:t>30%</w:t>
      </w:r>
      <w:r>
        <w:rPr>
          <w:rFonts w:ascii="Times New Roman" w:eastAsia="仿宋_GB2312" w:hAnsi="Times New Roman" w:cs="Times New Roman" w:hint="eastAsia"/>
          <w:b/>
          <w:sz w:val="32"/>
          <w:szCs w:val="32"/>
        </w:rPr>
        <w:t>超过了法律保护的上限，超过部分不予支持。遂判决徐某、秦某偿还童某借款</w:t>
      </w:r>
      <w:r>
        <w:rPr>
          <w:rFonts w:ascii="Times New Roman" w:eastAsia="仿宋_GB2312" w:hAnsi="Times New Roman" w:cs="Times New Roman" w:hint="eastAsia"/>
          <w:b/>
          <w:sz w:val="32"/>
          <w:szCs w:val="32"/>
        </w:rPr>
        <w:t>130</w:t>
      </w:r>
      <w:r>
        <w:rPr>
          <w:rFonts w:ascii="Times New Roman" w:eastAsia="仿宋_GB2312" w:hAnsi="Times New Roman" w:cs="Times New Roman" w:hint="eastAsia"/>
          <w:b/>
          <w:sz w:val="32"/>
          <w:szCs w:val="32"/>
        </w:rPr>
        <w:t>万元，并按照年利率</w:t>
      </w:r>
      <w:r>
        <w:rPr>
          <w:rFonts w:ascii="Times New Roman" w:eastAsia="仿宋_GB2312" w:hAnsi="Times New Roman" w:cs="Times New Roman" w:hint="eastAsia"/>
          <w:b/>
          <w:sz w:val="32"/>
          <w:szCs w:val="32"/>
        </w:rPr>
        <w:t>24%</w:t>
      </w:r>
      <w:r>
        <w:rPr>
          <w:rFonts w:ascii="Times New Roman" w:eastAsia="仿宋_GB2312" w:hAnsi="Times New Roman" w:cs="Times New Roman" w:hint="eastAsia"/>
          <w:b/>
          <w:sz w:val="32"/>
          <w:szCs w:val="32"/>
        </w:rPr>
        <w:t>计算并支付相应利息。宣判后，双方均未上诉。</w:t>
      </w:r>
    </w:p>
    <w:p w:rsidR="008A620C" w:rsidRPr="00E51293" w:rsidRDefault="008A620C" w:rsidP="008A620C">
      <w:pPr>
        <w:ind w:firstLineChars="196" w:firstLine="630"/>
        <w:rPr>
          <w:rFonts w:ascii="黑体" w:eastAsia="黑体" w:hAnsi="黑体" w:cs="Times New Roman"/>
          <w:b/>
          <w:sz w:val="32"/>
          <w:szCs w:val="32"/>
        </w:rPr>
      </w:pPr>
      <w:r w:rsidRPr="00E51293">
        <w:rPr>
          <w:rFonts w:ascii="黑体" w:eastAsia="黑体" w:hAnsi="黑体" w:cs="Times New Roman" w:hint="eastAsia"/>
          <w:b/>
          <w:sz w:val="32"/>
          <w:szCs w:val="32"/>
        </w:rPr>
        <w:t>典型意义</w:t>
      </w:r>
    </w:p>
    <w:p w:rsidR="008A620C" w:rsidRDefault="008A620C" w:rsidP="008A620C">
      <w:pPr>
        <w:ind w:firstLineChars="196" w:firstLine="63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合同性质的认定不能仅凭合同名称而定，而应根据合同</w:t>
      </w:r>
      <w:r>
        <w:rPr>
          <w:rFonts w:ascii="Times New Roman" w:eastAsia="仿宋_GB2312" w:hAnsi="Times New Roman" w:cs="Times New Roman" w:hint="eastAsia"/>
          <w:b/>
          <w:sz w:val="32"/>
          <w:szCs w:val="32"/>
        </w:rPr>
        <w:lastRenderedPageBreak/>
        <w:t>内容所涉的法律关系，即合同双方当事人所设立权利义务内容确定合同性质。人民法院应当按照合同性质确定的法律关系审理。个人合伙是经济活动中一种常见的经济主体和经营模式，但是由于合伙组织的规范程度参差不齐，合伙中容易发生摩擦和争议。建议合伙人依法依规的处理合伙事务，以保障自身权益。</w:t>
      </w:r>
    </w:p>
    <w:p w:rsidR="008A620C" w:rsidRPr="00CE7DB9" w:rsidRDefault="008A620C" w:rsidP="008A620C">
      <w:pPr>
        <w:adjustRightInd w:val="0"/>
        <w:snapToGrid w:val="0"/>
        <w:spacing w:line="360" w:lineRule="auto"/>
        <w:ind w:firstLineChars="196" w:firstLine="630"/>
        <w:jc w:val="left"/>
        <w:rPr>
          <w:rFonts w:ascii="Times New Roman" w:eastAsia="仿宋_GB2312" w:hAnsi="Times New Roman" w:cs="Times New Roman"/>
          <w:b/>
          <w:sz w:val="32"/>
          <w:szCs w:val="32"/>
        </w:rPr>
      </w:pPr>
    </w:p>
    <w:p w:rsidR="008A620C" w:rsidRDefault="008A620C" w:rsidP="008A620C">
      <w:pPr>
        <w:ind w:firstLineChars="196" w:firstLine="630"/>
        <w:rPr>
          <w:rFonts w:ascii="楷体_GB2312" w:eastAsia="楷体_GB2312"/>
          <w:b/>
          <w:sz w:val="32"/>
          <w:szCs w:val="32"/>
        </w:rPr>
      </w:pPr>
      <w:r w:rsidRPr="009055CD">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四</w:t>
      </w:r>
      <w:r w:rsidRPr="009055CD">
        <w:rPr>
          <w:rFonts w:ascii="楷体_GB2312" w:eastAsia="楷体_GB2312" w:hAnsi="Times New Roman" w:cs="Times New Roman" w:hint="eastAsia"/>
          <w:b/>
          <w:sz w:val="32"/>
          <w:szCs w:val="32"/>
        </w:rPr>
        <w:t>）</w:t>
      </w:r>
      <w:r w:rsidRPr="00C916C8">
        <w:rPr>
          <w:rFonts w:ascii="楷体_GB2312" w:eastAsia="楷体_GB2312" w:hAnsi="Times New Roman" w:cs="Times New Roman" w:hint="eastAsia"/>
          <w:b/>
          <w:sz w:val="32"/>
          <w:szCs w:val="32"/>
        </w:rPr>
        <w:t>银行有权根据</w:t>
      </w:r>
      <w:r>
        <w:rPr>
          <w:rFonts w:ascii="楷体_GB2312" w:eastAsia="楷体_GB2312" w:hAnsi="Times New Roman" w:cs="Times New Roman" w:hint="eastAsia"/>
          <w:b/>
          <w:sz w:val="32"/>
          <w:szCs w:val="32"/>
        </w:rPr>
        <w:t>保理</w:t>
      </w:r>
      <w:r w:rsidRPr="00C916C8">
        <w:rPr>
          <w:rFonts w:ascii="楷体_GB2312" w:eastAsia="楷体_GB2312" w:hAnsi="Times New Roman" w:cs="Times New Roman" w:hint="eastAsia"/>
          <w:b/>
          <w:sz w:val="32"/>
          <w:szCs w:val="32"/>
        </w:rPr>
        <w:t>回购承诺直接要求应收账款债权人履行还款义务</w:t>
      </w:r>
      <w:r w:rsidRPr="00CF65CB">
        <w:rPr>
          <w:rFonts w:ascii="黑体" w:eastAsia="黑体" w:hAnsi="黑体" w:cs="Times New Roman" w:hint="eastAsia"/>
          <w:b/>
          <w:sz w:val="32"/>
          <w:szCs w:val="32"/>
        </w:rPr>
        <w:t>——</w:t>
      </w:r>
      <w:r w:rsidRPr="00930BA0">
        <w:rPr>
          <w:rFonts w:ascii="楷体_GB2312" w:eastAsia="楷体_GB2312" w:hint="eastAsia"/>
          <w:b/>
          <w:sz w:val="32"/>
          <w:szCs w:val="32"/>
        </w:rPr>
        <w:t>上海浦东发展银行股份有限公司长沙分行</w:t>
      </w:r>
      <w:r w:rsidRPr="00C916C8">
        <w:rPr>
          <w:rFonts w:ascii="楷体_GB2312" w:eastAsia="楷体_GB2312" w:hint="eastAsia"/>
          <w:b/>
          <w:sz w:val="32"/>
          <w:szCs w:val="32"/>
        </w:rPr>
        <w:t>诉</w:t>
      </w:r>
      <w:r w:rsidRPr="00930BA0">
        <w:rPr>
          <w:rFonts w:ascii="楷体_GB2312" w:eastAsia="楷体_GB2312" w:hint="eastAsia"/>
          <w:b/>
          <w:sz w:val="32"/>
          <w:szCs w:val="32"/>
        </w:rPr>
        <w:t>中联重科股份有限公司</w:t>
      </w:r>
      <w:r>
        <w:rPr>
          <w:rFonts w:ascii="楷体_GB2312" w:eastAsia="楷体_GB2312" w:hint="eastAsia"/>
          <w:b/>
          <w:sz w:val="32"/>
          <w:szCs w:val="32"/>
        </w:rPr>
        <w:t>、</w:t>
      </w:r>
      <w:r w:rsidRPr="00930BA0">
        <w:rPr>
          <w:rFonts w:ascii="楷体_GB2312" w:eastAsia="楷体_GB2312" w:hint="eastAsia"/>
          <w:b/>
          <w:sz w:val="32"/>
          <w:szCs w:val="32"/>
        </w:rPr>
        <w:t>湖南湾天物流有限公司</w:t>
      </w:r>
      <w:r w:rsidRPr="00C916C8">
        <w:rPr>
          <w:rFonts w:ascii="楷体_GB2312" w:eastAsia="楷体_GB2312" w:hint="eastAsia"/>
          <w:b/>
          <w:sz w:val="32"/>
          <w:szCs w:val="32"/>
        </w:rPr>
        <w:t>合同纠纷案</w:t>
      </w:r>
    </w:p>
    <w:p w:rsidR="008A620C" w:rsidRPr="003E6871" w:rsidRDefault="008A620C" w:rsidP="008A620C">
      <w:pPr>
        <w:widowControl/>
        <w:ind w:firstLineChars="196" w:firstLine="630"/>
        <w:rPr>
          <w:rFonts w:ascii="黑体" w:eastAsia="黑体" w:hAnsi="黑体" w:cs="Times New Roman"/>
          <w:b/>
          <w:sz w:val="32"/>
          <w:szCs w:val="32"/>
        </w:rPr>
      </w:pPr>
      <w:r w:rsidRPr="003E6871">
        <w:rPr>
          <w:rFonts w:ascii="黑体" w:eastAsia="黑体" w:hAnsi="黑体" w:cs="Times New Roman" w:hint="eastAsia"/>
          <w:b/>
          <w:sz w:val="32"/>
          <w:szCs w:val="32"/>
        </w:rPr>
        <w:t>基本案情</w:t>
      </w:r>
    </w:p>
    <w:p w:rsidR="008A620C" w:rsidRDefault="008A620C" w:rsidP="008A620C">
      <w:pPr>
        <w:widowControl/>
        <w:ind w:firstLineChars="196" w:firstLine="630"/>
        <w:rPr>
          <w:rFonts w:ascii="Times New Roman" w:eastAsia="仿宋_GB2312" w:hAnsi="仿宋_GB2312" w:cs="Times New Roman"/>
          <w:b/>
          <w:sz w:val="32"/>
          <w:szCs w:val="32"/>
        </w:rPr>
      </w:pPr>
      <w:r w:rsidRPr="00C916C8">
        <w:rPr>
          <w:rFonts w:ascii="Times New Roman" w:eastAsia="仿宋_GB2312" w:hAnsi="仿宋_GB2312" w:cs="Times New Roman" w:hint="eastAsia"/>
          <w:b/>
          <w:sz w:val="32"/>
          <w:szCs w:val="32"/>
        </w:rPr>
        <w:t>2011</w:t>
      </w:r>
      <w:r w:rsidRPr="00C916C8">
        <w:rPr>
          <w:rFonts w:ascii="Times New Roman" w:eastAsia="仿宋_GB2312" w:hAnsi="仿宋_GB2312" w:cs="Times New Roman" w:hint="eastAsia"/>
          <w:b/>
          <w:sz w:val="32"/>
          <w:szCs w:val="32"/>
        </w:rPr>
        <w:t>年</w:t>
      </w:r>
      <w:r w:rsidRPr="00C916C8">
        <w:rPr>
          <w:rFonts w:ascii="Times New Roman" w:eastAsia="仿宋_GB2312" w:hAnsi="仿宋_GB2312" w:cs="Times New Roman" w:hint="eastAsia"/>
          <w:b/>
          <w:sz w:val="32"/>
          <w:szCs w:val="32"/>
        </w:rPr>
        <w:t>11</w:t>
      </w:r>
      <w:r w:rsidRPr="00C916C8">
        <w:rPr>
          <w:rFonts w:ascii="Times New Roman" w:eastAsia="仿宋_GB2312" w:hAnsi="仿宋_GB2312" w:cs="Times New Roman" w:hint="eastAsia"/>
          <w:b/>
          <w:sz w:val="32"/>
          <w:szCs w:val="32"/>
        </w:rPr>
        <w:t>月</w:t>
      </w:r>
      <w:r w:rsidRPr="00C916C8">
        <w:rPr>
          <w:rFonts w:ascii="Times New Roman" w:eastAsia="仿宋_GB2312" w:hAnsi="仿宋_GB2312" w:cs="Times New Roman" w:hint="eastAsia"/>
          <w:b/>
          <w:sz w:val="32"/>
          <w:szCs w:val="32"/>
        </w:rPr>
        <w:t>22</w:t>
      </w:r>
      <w:r w:rsidRPr="00C916C8">
        <w:rPr>
          <w:rFonts w:ascii="Times New Roman" w:eastAsia="仿宋_GB2312" w:hAnsi="仿宋_GB2312" w:cs="Times New Roman" w:hint="eastAsia"/>
          <w:b/>
          <w:sz w:val="32"/>
          <w:szCs w:val="32"/>
        </w:rPr>
        <w:t>日，</w:t>
      </w:r>
      <w:r w:rsidRPr="009C757B">
        <w:rPr>
          <w:rFonts w:ascii="Times New Roman" w:eastAsia="仿宋_GB2312" w:hAnsi="仿宋_GB2312" w:cs="Times New Roman" w:hint="eastAsia"/>
          <w:b/>
          <w:sz w:val="32"/>
          <w:szCs w:val="32"/>
        </w:rPr>
        <w:t>上海浦东发展银行股份有限公司长沙分行</w:t>
      </w:r>
      <w:r>
        <w:rPr>
          <w:rFonts w:ascii="Times New Roman" w:eastAsia="仿宋_GB2312" w:hAnsi="仿宋_GB2312" w:cs="Times New Roman" w:hint="eastAsia"/>
          <w:b/>
          <w:sz w:val="32"/>
          <w:szCs w:val="32"/>
        </w:rPr>
        <w:t>（以下简称浦东银行长沙分行）</w:t>
      </w:r>
      <w:r w:rsidRPr="00C916C8">
        <w:rPr>
          <w:rFonts w:ascii="Times New Roman" w:eastAsia="仿宋_GB2312" w:hAnsi="仿宋_GB2312" w:cs="Times New Roman" w:hint="eastAsia"/>
          <w:b/>
          <w:sz w:val="32"/>
          <w:szCs w:val="32"/>
        </w:rPr>
        <w:t>与</w:t>
      </w:r>
      <w:r w:rsidRPr="009C757B">
        <w:rPr>
          <w:rFonts w:ascii="Times New Roman" w:eastAsia="仿宋_GB2312" w:hAnsi="仿宋_GB2312" w:cs="Times New Roman" w:hint="eastAsia"/>
          <w:b/>
          <w:sz w:val="32"/>
          <w:szCs w:val="32"/>
        </w:rPr>
        <w:t>湖南湾天物流有限公司</w:t>
      </w:r>
      <w:r>
        <w:rPr>
          <w:rFonts w:ascii="Times New Roman" w:eastAsia="仿宋_GB2312" w:hAnsi="仿宋_GB2312" w:cs="Times New Roman" w:hint="eastAsia"/>
          <w:b/>
          <w:sz w:val="32"/>
          <w:szCs w:val="32"/>
        </w:rPr>
        <w:t>（以下简称湾天公司）</w:t>
      </w:r>
      <w:r w:rsidRPr="00C916C8">
        <w:rPr>
          <w:rFonts w:ascii="Times New Roman" w:eastAsia="仿宋_GB2312" w:hAnsi="仿宋_GB2312" w:cs="Times New Roman" w:hint="eastAsia"/>
          <w:b/>
          <w:sz w:val="32"/>
          <w:szCs w:val="32"/>
        </w:rPr>
        <w:t>签署《保理协议书》一份，约定：</w:t>
      </w:r>
      <w:r>
        <w:rPr>
          <w:rFonts w:ascii="Times New Roman" w:eastAsia="仿宋_GB2312" w:hAnsi="仿宋_GB2312" w:cs="Times New Roman" w:hint="eastAsia"/>
          <w:b/>
          <w:sz w:val="32"/>
          <w:szCs w:val="32"/>
        </w:rPr>
        <w:t>湾天公司</w:t>
      </w:r>
      <w:r w:rsidRPr="00C916C8">
        <w:rPr>
          <w:rFonts w:ascii="Times New Roman" w:eastAsia="仿宋_GB2312" w:hAnsi="仿宋_GB2312" w:cs="Times New Roman" w:hint="eastAsia"/>
          <w:b/>
          <w:sz w:val="32"/>
          <w:szCs w:val="32"/>
        </w:rPr>
        <w:t>将其与</w:t>
      </w:r>
      <w:r w:rsidRPr="009C757B">
        <w:rPr>
          <w:rFonts w:ascii="Times New Roman" w:eastAsia="仿宋_GB2312" w:hAnsi="仿宋_GB2312" w:cs="Times New Roman" w:hint="eastAsia"/>
          <w:b/>
          <w:sz w:val="32"/>
          <w:szCs w:val="32"/>
        </w:rPr>
        <w:t>中联重科股份有限公司</w:t>
      </w:r>
      <w:r>
        <w:rPr>
          <w:rFonts w:ascii="Times New Roman" w:eastAsia="仿宋_GB2312" w:hAnsi="仿宋_GB2312" w:cs="Times New Roman" w:hint="eastAsia"/>
          <w:b/>
          <w:sz w:val="32"/>
          <w:szCs w:val="32"/>
        </w:rPr>
        <w:t>（以下简称中联公司）</w:t>
      </w:r>
      <w:r w:rsidRPr="00C916C8">
        <w:rPr>
          <w:rFonts w:ascii="Times New Roman" w:eastAsia="仿宋_GB2312" w:hAnsi="仿宋_GB2312" w:cs="Times New Roman" w:hint="eastAsia"/>
          <w:b/>
          <w:sz w:val="32"/>
          <w:szCs w:val="32"/>
        </w:rPr>
        <w:t>签订的产品买卖合同项下应收账款债权</w:t>
      </w:r>
      <w:r w:rsidRPr="00C916C8">
        <w:rPr>
          <w:rFonts w:ascii="Times New Roman" w:eastAsia="仿宋_GB2312" w:hAnsi="仿宋_GB2312" w:cs="Times New Roman" w:hint="eastAsia"/>
          <w:b/>
          <w:sz w:val="32"/>
          <w:szCs w:val="32"/>
        </w:rPr>
        <w:t>5000</w:t>
      </w:r>
      <w:r w:rsidRPr="00C916C8">
        <w:rPr>
          <w:rFonts w:ascii="Times New Roman" w:eastAsia="仿宋_GB2312" w:hAnsi="仿宋_GB2312" w:cs="Times New Roman" w:hint="eastAsia"/>
          <w:b/>
          <w:sz w:val="32"/>
          <w:szCs w:val="32"/>
        </w:rPr>
        <w:t>万元及相关权利转让给</w:t>
      </w:r>
      <w:r>
        <w:rPr>
          <w:rFonts w:ascii="Times New Roman" w:eastAsia="仿宋_GB2312" w:hAnsi="仿宋_GB2312" w:cs="Times New Roman" w:hint="eastAsia"/>
          <w:b/>
          <w:sz w:val="32"/>
          <w:szCs w:val="32"/>
        </w:rPr>
        <w:t>浦东银行长沙分行</w:t>
      </w:r>
      <w:r w:rsidRPr="00C916C8">
        <w:rPr>
          <w:rFonts w:ascii="Times New Roman" w:eastAsia="仿宋_GB2312" w:hAnsi="仿宋_GB2312" w:cs="Times New Roman" w:hint="eastAsia"/>
          <w:b/>
          <w:sz w:val="32"/>
          <w:szCs w:val="32"/>
        </w:rPr>
        <w:t>，</w:t>
      </w:r>
      <w:r>
        <w:rPr>
          <w:rFonts w:ascii="Times New Roman" w:eastAsia="仿宋_GB2312" w:hAnsi="仿宋_GB2312" w:cs="Times New Roman" w:hint="eastAsia"/>
          <w:b/>
          <w:sz w:val="32"/>
          <w:szCs w:val="32"/>
        </w:rPr>
        <w:t>浦东银行长沙分行</w:t>
      </w:r>
      <w:r w:rsidRPr="00C916C8">
        <w:rPr>
          <w:rFonts w:ascii="Times New Roman" w:eastAsia="仿宋_GB2312" w:hAnsi="仿宋_GB2312" w:cs="Times New Roman" w:hint="eastAsia"/>
          <w:b/>
          <w:sz w:val="32"/>
          <w:szCs w:val="32"/>
        </w:rPr>
        <w:t>同意给予</w:t>
      </w:r>
      <w:r>
        <w:rPr>
          <w:rFonts w:ascii="Times New Roman" w:eastAsia="仿宋_GB2312" w:hAnsi="仿宋_GB2312" w:cs="Times New Roman" w:hint="eastAsia"/>
          <w:b/>
          <w:sz w:val="32"/>
          <w:szCs w:val="32"/>
        </w:rPr>
        <w:t>湾天公司</w:t>
      </w:r>
      <w:r w:rsidRPr="00C916C8">
        <w:rPr>
          <w:rFonts w:ascii="Times New Roman" w:eastAsia="仿宋_GB2312" w:hAnsi="仿宋_GB2312" w:cs="Times New Roman" w:hint="eastAsia"/>
          <w:b/>
          <w:sz w:val="32"/>
          <w:szCs w:val="32"/>
        </w:rPr>
        <w:t>4000</w:t>
      </w:r>
      <w:r w:rsidRPr="00C916C8">
        <w:rPr>
          <w:rFonts w:ascii="Times New Roman" w:eastAsia="仿宋_GB2312" w:hAnsi="仿宋_GB2312" w:cs="Times New Roman" w:hint="eastAsia"/>
          <w:b/>
          <w:sz w:val="32"/>
          <w:szCs w:val="32"/>
        </w:rPr>
        <w:t>万元的保理融资额度。</w:t>
      </w:r>
      <w:r w:rsidRPr="00C916C8">
        <w:rPr>
          <w:rFonts w:ascii="Times New Roman" w:eastAsia="仿宋_GB2312" w:hAnsi="仿宋_GB2312" w:cs="Times New Roman" w:hint="eastAsia"/>
          <w:b/>
          <w:sz w:val="32"/>
          <w:szCs w:val="32"/>
        </w:rPr>
        <w:t>2013</w:t>
      </w:r>
      <w:r w:rsidRPr="00C916C8">
        <w:rPr>
          <w:rFonts w:ascii="Times New Roman" w:eastAsia="仿宋_GB2312" w:hAnsi="仿宋_GB2312" w:cs="Times New Roman" w:hint="eastAsia"/>
          <w:b/>
          <w:sz w:val="32"/>
          <w:szCs w:val="32"/>
        </w:rPr>
        <w:t>年</w:t>
      </w:r>
      <w:r>
        <w:rPr>
          <w:rFonts w:ascii="Times New Roman" w:eastAsia="仿宋_GB2312" w:hAnsi="仿宋_GB2312" w:cs="Times New Roman" w:hint="eastAsia"/>
          <w:b/>
          <w:sz w:val="32"/>
          <w:szCs w:val="32"/>
        </w:rPr>
        <w:t>10</w:t>
      </w:r>
      <w:r>
        <w:rPr>
          <w:rFonts w:ascii="Times New Roman" w:eastAsia="仿宋_GB2312" w:hAnsi="仿宋_GB2312" w:cs="Times New Roman" w:hint="eastAsia"/>
          <w:b/>
          <w:sz w:val="32"/>
          <w:szCs w:val="32"/>
        </w:rPr>
        <w:t>月和</w:t>
      </w:r>
      <w:r w:rsidRPr="00C916C8">
        <w:rPr>
          <w:rFonts w:ascii="Times New Roman" w:eastAsia="仿宋_GB2312" w:hAnsi="仿宋_GB2312" w:cs="Times New Roman" w:hint="eastAsia"/>
          <w:b/>
          <w:sz w:val="32"/>
          <w:szCs w:val="32"/>
        </w:rPr>
        <w:t>11</w:t>
      </w:r>
      <w:r w:rsidRPr="00C916C8">
        <w:rPr>
          <w:rFonts w:ascii="Times New Roman" w:eastAsia="仿宋_GB2312" w:hAnsi="仿宋_GB2312" w:cs="Times New Roman" w:hint="eastAsia"/>
          <w:b/>
          <w:sz w:val="32"/>
          <w:szCs w:val="32"/>
        </w:rPr>
        <w:t>月，</w:t>
      </w:r>
      <w:r>
        <w:rPr>
          <w:rFonts w:ascii="Times New Roman" w:eastAsia="仿宋_GB2312" w:hAnsi="仿宋_GB2312" w:cs="Times New Roman" w:hint="eastAsia"/>
          <w:b/>
          <w:sz w:val="32"/>
          <w:szCs w:val="32"/>
        </w:rPr>
        <w:t>浦东银行长沙分行</w:t>
      </w:r>
      <w:r w:rsidRPr="00C916C8">
        <w:rPr>
          <w:rFonts w:ascii="Times New Roman" w:eastAsia="仿宋_GB2312" w:hAnsi="仿宋_GB2312" w:cs="Times New Roman" w:hint="eastAsia"/>
          <w:b/>
          <w:sz w:val="32"/>
          <w:szCs w:val="32"/>
        </w:rPr>
        <w:t>与</w:t>
      </w:r>
      <w:r>
        <w:rPr>
          <w:rFonts w:ascii="Times New Roman" w:eastAsia="仿宋_GB2312" w:hAnsi="仿宋_GB2312" w:cs="Times New Roman" w:hint="eastAsia"/>
          <w:b/>
          <w:sz w:val="32"/>
          <w:szCs w:val="32"/>
        </w:rPr>
        <w:t>湾天公司先后两次</w:t>
      </w:r>
      <w:r w:rsidRPr="00C916C8">
        <w:rPr>
          <w:rFonts w:ascii="Times New Roman" w:eastAsia="仿宋_GB2312" w:hAnsi="仿宋_GB2312" w:cs="Times New Roman" w:hint="eastAsia"/>
          <w:b/>
          <w:sz w:val="32"/>
          <w:szCs w:val="32"/>
        </w:rPr>
        <w:t>签订</w:t>
      </w:r>
      <w:r>
        <w:rPr>
          <w:rFonts w:ascii="Times New Roman" w:eastAsia="仿宋_GB2312" w:hAnsi="仿宋_GB2312" w:cs="Times New Roman" w:hint="eastAsia"/>
          <w:b/>
          <w:sz w:val="32"/>
          <w:szCs w:val="32"/>
        </w:rPr>
        <w:t>《保理融资申请书》</w:t>
      </w:r>
      <w:r w:rsidRPr="00C916C8">
        <w:rPr>
          <w:rFonts w:ascii="Times New Roman" w:eastAsia="仿宋_GB2312" w:hAnsi="仿宋_GB2312" w:cs="Times New Roman" w:hint="eastAsia"/>
          <w:b/>
          <w:sz w:val="32"/>
          <w:szCs w:val="32"/>
        </w:rPr>
        <w:t>，</w:t>
      </w:r>
      <w:r>
        <w:rPr>
          <w:rFonts w:ascii="Times New Roman" w:eastAsia="仿宋_GB2312" w:hAnsi="仿宋_GB2312" w:cs="Times New Roman" w:hint="eastAsia"/>
          <w:b/>
          <w:sz w:val="32"/>
          <w:szCs w:val="32"/>
        </w:rPr>
        <w:t>并办理</w:t>
      </w:r>
      <w:r w:rsidRPr="00C916C8">
        <w:rPr>
          <w:rFonts w:ascii="Times New Roman" w:eastAsia="仿宋_GB2312" w:hAnsi="仿宋_GB2312" w:cs="Times New Roman" w:hint="eastAsia"/>
          <w:b/>
          <w:sz w:val="32"/>
          <w:szCs w:val="32"/>
        </w:rPr>
        <w:t>应收账款转让登记</w:t>
      </w:r>
      <w:r>
        <w:rPr>
          <w:rFonts w:ascii="Times New Roman" w:eastAsia="仿宋_GB2312" w:hAnsi="仿宋_GB2312" w:cs="Times New Roman" w:hint="eastAsia"/>
          <w:b/>
          <w:sz w:val="32"/>
          <w:szCs w:val="32"/>
        </w:rPr>
        <w:t>，</w:t>
      </w:r>
      <w:r w:rsidRPr="00C916C8">
        <w:rPr>
          <w:rFonts w:ascii="Times New Roman" w:eastAsia="仿宋_GB2312" w:hAnsi="仿宋_GB2312" w:cs="Times New Roman" w:hint="eastAsia"/>
          <w:b/>
          <w:sz w:val="32"/>
          <w:szCs w:val="32"/>
        </w:rPr>
        <w:t>且</w:t>
      </w:r>
      <w:r>
        <w:rPr>
          <w:rFonts w:ascii="Times New Roman" w:eastAsia="仿宋_GB2312" w:hAnsi="仿宋_GB2312" w:cs="Times New Roman" w:hint="eastAsia"/>
          <w:b/>
          <w:sz w:val="32"/>
          <w:szCs w:val="32"/>
        </w:rPr>
        <w:t>将</w:t>
      </w:r>
      <w:r w:rsidRPr="00C916C8">
        <w:rPr>
          <w:rFonts w:ascii="Times New Roman" w:eastAsia="仿宋_GB2312" w:hAnsi="仿宋_GB2312" w:cs="Times New Roman" w:hint="eastAsia"/>
          <w:b/>
          <w:sz w:val="32"/>
          <w:szCs w:val="32"/>
        </w:rPr>
        <w:t>应收账款债权转让事项书面通知了</w:t>
      </w:r>
      <w:r>
        <w:rPr>
          <w:rFonts w:ascii="Times New Roman" w:eastAsia="仿宋_GB2312" w:hAnsi="仿宋_GB2312" w:cs="Times New Roman" w:hint="eastAsia"/>
          <w:b/>
          <w:sz w:val="32"/>
          <w:szCs w:val="32"/>
        </w:rPr>
        <w:t>中联公司</w:t>
      </w:r>
      <w:r w:rsidRPr="00C916C8">
        <w:rPr>
          <w:rFonts w:ascii="Times New Roman" w:eastAsia="仿宋_GB2312" w:hAnsi="仿宋_GB2312" w:cs="Times New Roman" w:hint="eastAsia"/>
          <w:b/>
          <w:sz w:val="32"/>
          <w:szCs w:val="32"/>
        </w:rPr>
        <w:t>，</w:t>
      </w:r>
      <w:r>
        <w:rPr>
          <w:rFonts w:ascii="Times New Roman" w:eastAsia="仿宋_GB2312" w:hAnsi="仿宋_GB2312" w:cs="Times New Roman" w:hint="eastAsia"/>
          <w:b/>
          <w:sz w:val="32"/>
          <w:szCs w:val="32"/>
        </w:rPr>
        <w:t>中联公司</w:t>
      </w:r>
      <w:r w:rsidRPr="00C916C8">
        <w:rPr>
          <w:rFonts w:ascii="Times New Roman" w:eastAsia="仿宋_GB2312" w:hAnsi="仿宋_GB2312" w:cs="Times New Roman" w:hint="eastAsia"/>
          <w:b/>
          <w:sz w:val="32"/>
          <w:szCs w:val="32"/>
        </w:rPr>
        <w:t>作为保理买方及应付账款</w:t>
      </w:r>
      <w:r w:rsidRPr="00C916C8">
        <w:rPr>
          <w:rFonts w:ascii="Times New Roman" w:eastAsia="仿宋_GB2312" w:hAnsi="仿宋_GB2312" w:cs="Times New Roman" w:hint="eastAsia"/>
          <w:b/>
          <w:sz w:val="32"/>
          <w:szCs w:val="32"/>
        </w:rPr>
        <w:lastRenderedPageBreak/>
        <w:t>义务人在回执</w:t>
      </w:r>
      <w:r>
        <w:rPr>
          <w:rFonts w:ascii="Times New Roman" w:eastAsia="仿宋_GB2312" w:hAnsi="仿宋_GB2312" w:cs="Times New Roman" w:hint="eastAsia"/>
          <w:b/>
          <w:sz w:val="32"/>
          <w:szCs w:val="32"/>
        </w:rPr>
        <w:t>上</w:t>
      </w:r>
      <w:r w:rsidRPr="00C916C8">
        <w:rPr>
          <w:rFonts w:ascii="Times New Roman" w:eastAsia="仿宋_GB2312" w:hAnsi="仿宋_GB2312" w:cs="Times New Roman" w:hint="eastAsia"/>
          <w:b/>
          <w:sz w:val="32"/>
          <w:szCs w:val="32"/>
        </w:rPr>
        <w:t>盖章确认。</w:t>
      </w:r>
      <w:r>
        <w:rPr>
          <w:rFonts w:ascii="Times New Roman" w:eastAsia="仿宋_GB2312" w:hAnsi="仿宋_GB2312" w:cs="Times New Roman" w:hint="eastAsia"/>
          <w:b/>
          <w:sz w:val="32"/>
          <w:szCs w:val="32"/>
        </w:rPr>
        <w:t>浦东银行长沙分行先后分两次</w:t>
      </w:r>
      <w:r w:rsidRPr="00C916C8">
        <w:rPr>
          <w:rFonts w:ascii="Times New Roman" w:eastAsia="仿宋_GB2312" w:hAnsi="仿宋_GB2312" w:cs="Times New Roman" w:hint="eastAsia"/>
          <w:b/>
          <w:sz w:val="32"/>
          <w:szCs w:val="32"/>
        </w:rPr>
        <w:t>向</w:t>
      </w:r>
      <w:r>
        <w:rPr>
          <w:rFonts w:ascii="Times New Roman" w:eastAsia="仿宋_GB2312" w:hAnsi="仿宋_GB2312" w:cs="Times New Roman" w:hint="eastAsia"/>
          <w:b/>
          <w:sz w:val="32"/>
          <w:szCs w:val="32"/>
        </w:rPr>
        <w:t>湾天公司</w:t>
      </w:r>
      <w:r w:rsidRPr="00C916C8">
        <w:rPr>
          <w:rFonts w:ascii="Times New Roman" w:eastAsia="仿宋_GB2312" w:hAnsi="仿宋_GB2312" w:cs="Times New Roman" w:hint="eastAsia"/>
          <w:b/>
          <w:sz w:val="32"/>
          <w:szCs w:val="32"/>
        </w:rPr>
        <w:t>支付应收账款债权收购款人民币</w:t>
      </w:r>
      <w:r>
        <w:rPr>
          <w:rFonts w:ascii="Times New Roman" w:eastAsia="仿宋_GB2312" w:hAnsi="仿宋_GB2312" w:cs="Times New Roman" w:hint="eastAsia"/>
          <w:b/>
          <w:sz w:val="32"/>
          <w:szCs w:val="32"/>
        </w:rPr>
        <w:t>共</w:t>
      </w:r>
      <w:r>
        <w:rPr>
          <w:rFonts w:ascii="Times New Roman" w:eastAsia="仿宋_GB2312" w:hAnsi="仿宋_GB2312" w:cs="Times New Roman" w:hint="eastAsia"/>
          <w:b/>
          <w:sz w:val="32"/>
          <w:szCs w:val="32"/>
        </w:rPr>
        <w:t>4</w:t>
      </w:r>
      <w:r w:rsidRPr="00C916C8">
        <w:rPr>
          <w:rFonts w:ascii="Times New Roman" w:eastAsia="仿宋_GB2312" w:hAnsi="仿宋_GB2312" w:cs="Times New Roman" w:hint="eastAsia"/>
          <w:b/>
          <w:sz w:val="32"/>
          <w:szCs w:val="32"/>
        </w:rPr>
        <w:t>000</w:t>
      </w:r>
      <w:r w:rsidRPr="00C916C8">
        <w:rPr>
          <w:rFonts w:ascii="Times New Roman" w:eastAsia="仿宋_GB2312" w:hAnsi="仿宋_GB2312" w:cs="Times New Roman" w:hint="eastAsia"/>
          <w:b/>
          <w:sz w:val="32"/>
          <w:szCs w:val="32"/>
        </w:rPr>
        <w:t>万元。</w:t>
      </w:r>
      <w:r w:rsidRPr="00C916C8">
        <w:rPr>
          <w:rFonts w:ascii="Times New Roman" w:eastAsia="仿宋_GB2312" w:hAnsi="仿宋_GB2312" w:cs="Times New Roman" w:hint="eastAsia"/>
          <w:b/>
          <w:sz w:val="32"/>
          <w:szCs w:val="32"/>
        </w:rPr>
        <w:t>2014</w:t>
      </w:r>
      <w:r w:rsidRPr="00C916C8">
        <w:rPr>
          <w:rFonts w:ascii="Times New Roman" w:eastAsia="仿宋_GB2312" w:hAnsi="仿宋_GB2312" w:cs="Times New Roman" w:hint="eastAsia"/>
          <w:b/>
          <w:sz w:val="32"/>
          <w:szCs w:val="32"/>
        </w:rPr>
        <w:t>年</w:t>
      </w:r>
      <w:r w:rsidRPr="00C916C8">
        <w:rPr>
          <w:rFonts w:ascii="Times New Roman" w:eastAsia="仿宋_GB2312" w:hAnsi="仿宋_GB2312" w:cs="Times New Roman" w:hint="eastAsia"/>
          <w:b/>
          <w:sz w:val="32"/>
          <w:szCs w:val="32"/>
        </w:rPr>
        <w:t>8</w:t>
      </w:r>
      <w:r w:rsidRPr="00C916C8">
        <w:rPr>
          <w:rFonts w:ascii="Times New Roman" w:eastAsia="仿宋_GB2312" w:hAnsi="仿宋_GB2312" w:cs="Times New Roman" w:hint="eastAsia"/>
          <w:b/>
          <w:sz w:val="32"/>
          <w:szCs w:val="32"/>
        </w:rPr>
        <w:t>月</w:t>
      </w:r>
      <w:r w:rsidRPr="00C916C8">
        <w:rPr>
          <w:rFonts w:ascii="Times New Roman" w:eastAsia="仿宋_GB2312" w:hAnsi="仿宋_GB2312" w:cs="Times New Roman" w:hint="eastAsia"/>
          <w:b/>
          <w:sz w:val="32"/>
          <w:szCs w:val="32"/>
        </w:rPr>
        <w:t>4</w:t>
      </w:r>
      <w:r w:rsidRPr="00C916C8">
        <w:rPr>
          <w:rFonts w:ascii="Times New Roman" w:eastAsia="仿宋_GB2312" w:hAnsi="仿宋_GB2312" w:cs="Times New Roman" w:hint="eastAsia"/>
          <w:b/>
          <w:sz w:val="32"/>
          <w:szCs w:val="32"/>
        </w:rPr>
        <w:t>日，</w:t>
      </w:r>
      <w:r>
        <w:rPr>
          <w:rFonts w:ascii="Times New Roman" w:eastAsia="仿宋_GB2312" w:hAnsi="仿宋_GB2312" w:cs="Times New Roman" w:hint="eastAsia"/>
          <w:b/>
          <w:sz w:val="32"/>
          <w:szCs w:val="32"/>
        </w:rPr>
        <w:t>湾天公司</w:t>
      </w:r>
      <w:r w:rsidRPr="00C916C8">
        <w:rPr>
          <w:rFonts w:ascii="Times New Roman" w:eastAsia="仿宋_GB2312" w:hAnsi="仿宋_GB2312" w:cs="Times New Roman" w:hint="eastAsia"/>
          <w:b/>
          <w:sz w:val="32"/>
          <w:szCs w:val="32"/>
        </w:rPr>
        <w:t>向</w:t>
      </w:r>
      <w:r>
        <w:rPr>
          <w:rFonts w:ascii="Times New Roman" w:eastAsia="仿宋_GB2312" w:hAnsi="仿宋_GB2312" w:cs="Times New Roman" w:hint="eastAsia"/>
          <w:b/>
          <w:sz w:val="32"/>
          <w:szCs w:val="32"/>
        </w:rPr>
        <w:t>浦东银行长沙分行</w:t>
      </w:r>
      <w:r w:rsidRPr="00C916C8">
        <w:rPr>
          <w:rFonts w:ascii="Times New Roman" w:eastAsia="仿宋_GB2312" w:hAnsi="仿宋_GB2312" w:cs="Times New Roman" w:hint="eastAsia"/>
          <w:b/>
          <w:sz w:val="32"/>
          <w:szCs w:val="32"/>
        </w:rPr>
        <w:t>出具承诺函，内容为：</w:t>
      </w:r>
      <w:r>
        <w:rPr>
          <w:rFonts w:ascii="Times New Roman" w:eastAsia="仿宋_GB2312" w:hAnsi="仿宋_GB2312" w:cs="Times New Roman" w:hint="eastAsia"/>
          <w:b/>
          <w:sz w:val="32"/>
          <w:szCs w:val="32"/>
        </w:rPr>
        <w:t>“</w:t>
      </w:r>
      <w:r w:rsidRPr="00C916C8">
        <w:rPr>
          <w:rFonts w:ascii="Times New Roman" w:eastAsia="仿宋_GB2312" w:hAnsi="仿宋_GB2312" w:cs="Times New Roman" w:hint="eastAsia"/>
          <w:b/>
          <w:sz w:val="32"/>
          <w:szCs w:val="32"/>
        </w:rPr>
        <w:t>根据双方的《保理协议书》及《保理融资申请书》，</w:t>
      </w:r>
      <w:r>
        <w:rPr>
          <w:rFonts w:ascii="Times New Roman" w:eastAsia="仿宋_GB2312" w:hAnsi="仿宋_GB2312" w:cs="Times New Roman" w:hint="eastAsia"/>
          <w:b/>
          <w:sz w:val="32"/>
          <w:szCs w:val="32"/>
        </w:rPr>
        <w:t>浦东银行长沙分行</w:t>
      </w:r>
      <w:r w:rsidRPr="00C916C8">
        <w:rPr>
          <w:rFonts w:ascii="Times New Roman" w:eastAsia="仿宋_GB2312" w:hAnsi="仿宋_GB2312" w:cs="Times New Roman" w:hint="eastAsia"/>
          <w:b/>
          <w:sz w:val="32"/>
          <w:szCs w:val="32"/>
        </w:rPr>
        <w:t>向</w:t>
      </w:r>
      <w:r>
        <w:rPr>
          <w:rFonts w:ascii="Times New Roman" w:eastAsia="仿宋_GB2312" w:hAnsi="仿宋_GB2312" w:cs="Times New Roman" w:hint="eastAsia"/>
          <w:b/>
          <w:sz w:val="32"/>
          <w:szCs w:val="32"/>
        </w:rPr>
        <w:t>湾天公司</w:t>
      </w:r>
      <w:r w:rsidRPr="00C916C8">
        <w:rPr>
          <w:rFonts w:ascii="Times New Roman" w:eastAsia="仿宋_GB2312" w:hAnsi="仿宋_GB2312" w:cs="Times New Roman" w:hint="eastAsia"/>
          <w:b/>
          <w:sz w:val="32"/>
          <w:szCs w:val="32"/>
        </w:rPr>
        <w:t>提供了保理融资款项</w:t>
      </w:r>
      <w:r w:rsidRPr="00C916C8">
        <w:rPr>
          <w:rFonts w:ascii="Times New Roman" w:eastAsia="仿宋_GB2312" w:hAnsi="仿宋_GB2312" w:cs="Times New Roman" w:hint="eastAsia"/>
          <w:b/>
          <w:sz w:val="32"/>
          <w:szCs w:val="32"/>
        </w:rPr>
        <w:t>4000</w:t>
      </w:r>
      <w:r w:rsidRPr="00C916C8">
        <w:rPr>
          <w:rFonts w:ascii="Times New Roman" w:eastAsia="仿宋_GB2312" w:hAnsi="仿宋_GB2312" w:cs="Times New Roman" w:hint="eastAsia"/>
          <w:b/>
          <w:sz w:val="32"/>
          <w:szCs w:val="32"/>
        </w:rPr>
        <w:t>万元，目前保理融资余额本金为</w:t>
      </w:r>
      <w:r w:rsidRPr="00C916C8">
        <w:rPr>
          <w:rFonts w:ascii="Times New Roman" w:eastAsia="仿宋_GB2312" w:hAnsi="仿宋_GB2312" w:cs="Times New Roman" w:hint="eastAsia"/>
          <w:b/>
          <w:sz w:val="32"/>
          <w:szCs w:val="32"/>
        </w:rPr>
        <w:t>3048.64</w:t>
      </w:r>
      <w:r w:rsidRPr="00C916C8">
        <w:rPr>
          <w:rFonts w:ascii="Times New Roman" w:eastAsia="仿宋_GB2312" w:hAnsi="仿宋_GB2312" w:cs="Times New Roman" w:hint="eastAsia"/>
          <w:b/>
          <w:sz w:val="32"/>
          <w:szCs w:val="32"/>
        </w:rPr>
        <w:t>万元。我公司现向贵行承诺，如</w:t>
      </w:r>
      <w:r>
        <w:rPr>
          <w:rFonts w:ascii="Times New Roman" w:eastAsia="仿宋_GB2312" w:hAnsi="仿宋_GB2312" w:cs="Times New Roman" w:hint="eastAsia"/>
          <w:b/>
          <w:sz w:val="32"/>
          <w:szCs w:val="32"/>
        </w:rPr>
        <w:t>中联公司</w:t>
      </w:r>
      <w:r w:rsidRPr="00C916C8">
        <w:rPr>
          <w:rFonts w:ascii="Times New Roman" w:eastAsia="仿宋_GB2312" w:hAnsi="仿宋_GB2312" w:cs="Times New Roman" w:hint="eastAsia"/>
          <w:b/>
          <w:sz w:val="32"/>
          <w:szCs w:val="32"/>
        </w:rPr>
        <w:t>没有在前述《保理融资申请书》约定的融资到期日内足额履行付款义务，则由我公司对前述《保理协议书》项下转让给贵行的对</w:t>
      </w:r>
      <w:r>
        <w:rPr>
          <w:rFonts w:ascii="Times New Roman" w:eastAsia="仿宋_GB2312" w:hAnsi="仿宋_GB2312" w:cs="Times New Roman" w:hint="eastAsia"/>
          <w:b/>
          <w:sz w:val="32"/>
          <w:szCs w:val="32"/>
        </w:rPr>
        <w:t>中联公司</w:t>
      </w:r>
      <w:r w:rsidRPr="00C916C8">
        <w:rPr>
          <w:rFonts w:ascii="Times New Roman" w:eastAsia="仿宋_GB2312" w:hAnsi="仿宋_GB2312" w:cs="Times New Roman" w:hint="eastAsia"/>
          <w:b/>
          <w:sz w:val="32"/>
          <w:szCs w:val="32"/>
        </w:rPr>
        <w:t>的应收账款承担回购责任，回购日期为前述《保理融资申请书》约定的融资到期日，回购价格为融资本金</w:t>
      </w:r>
      <w:r w:rsidRPr="00C916C8">
        <w:rPr>
          <w:rFonts w:ascii="Times New Roman" w:eastAsia="仿宋_GB2312" w:hAnsi="仿宋_GB2312" w:cs="Times New Roman" w:hint="eastAsia"/>
          <w:b/>
          <w:sz w:val="32"/>
          <w:szCs w:val="32"/>
        </w:rPr>
        <w:t>3048.64</w:t>
      </w:r>
      <w:r w:rsidRPr="00C916C8">
        <w:rPr>
          <w:rFonts w:ascii="Times New Roman" w:eastAsia="仿宋_GB2312" w:hAnsi="仿宋_GB2312" w:cs="Times New Roman" w:hint="eastAsia"/>
          <w:b/>
          <w:sz w:val="32"/>
          <w:szCs w:val="32"/>
        </w:rPr>
        <w:t>万元及前述《保理融资申请书》中约定的利息。如我公司逾期履行回购价款的支付义务，则由我公司按照前述《保理融资申请书》的约定承担逾期付款的违约责任。</w:t>
      </w:r>
      <w:r>
        <w:rPr>
          <w:rFonts w:ascii="Times New Roman" w:eastAsia="仿宋_GB2312" w:hAnsi="仿宋_GB2312" w:cs="Times New Roman" w:hint="eastAsia"/>
          <w:b/>
          <w:sz w:val="32"/>
          <w:szCs w:val="32"/>
        </w:rPr>
        <w:t>”后因中联公司未向浦东银行长沙分行支付应付账款，湾天公司也未向浦东银行长沙分行支付保理融资余额，浦东银行长沙分行遂将湾天公司、中联公司诉至长沙中院。</w:t>
      </w:r>
    </w:p>
    <w:p w:rsidR="008A620C" w:rsidRPr="003E6871" w:rsidRDefault="008A620C" w:rsidP="008A620C">
      <w:pPr>
        <w:widowControl/>
        <w:ind w:firstLineChars="196" w:firstLine="630"/>
        <w:rPr>
          <w:rFonts w:ascii="黑体" w:eastAsia="黑体" w:hAnsi="黑体" w:cs="Times New Roman"/>
          <w:b/>
          <w:sz w:val="32"/>
          <w:szCs w:val="32"/>
        </w:rPr>
      </w:pPr>
      <w:r w:rsidRPr="003E6871">
        <w:rPr>
          <w:rFonts w:ascii="黑体" w:eastAsia="黑体" w:hAnsi="黑体" w:cs="Times New Roman" w:hint="eastAsia"/>
          <w:b/>
          <w:sz w:val="32"/>
          <w:szCs w:val="32"/>
        </w:rPr>
        <w:t>审理情况</w:t>
      </w:r>
    </w:p>
    <w:p w:rsidR="008A620C" w:rsidRDefault="008A620C" w:rsidP="008A620C">
      <w:pPr>
        <w:widowControl/>
        <w:ind w:firstLineChars="196" w:firstLine="630"/>
        <w:rPr>
          <w:rFonts w:ascii="Times New Roman" w:eastAsia="仿宋_GB2312" w:hAnsi="仿宋_GB2312" w:cs="Times New Roman"/>
          <w:b/>
          <w:sz w:val="32"/>
          <w:szCs w:val="32"/>
        </w:rPr>
      </w:pPr>
      <w:r>
        <w:rPr>
          <w:rFonts w:ascii="Times New Roman" w:eastAsia="仿宋_GB2312" w:hAnsi="仿宋_GB2312" w:cs="Times New Roman" w:hint="eastAsia"/>
          <w:b/>
          <w:sz w:val="32"/>
          <w:szCs w:val="32"/>
        </w:rPr>
        <w:t>长沙中院</w:t>
      </w:r>
      <w:r w:rsidRPr="00C916C8">
        <w:rPr>
          <w:rFonts w:ascii="Times New Roman" w:eastAsia="仿宋_GB2312" w:hAnsi="仿宋_GB2312" w:cs="Times New Roman" w:hint="eastAsia"/>
          <w:b/>
          <w:sz w:val="32"/>
          <w:szCs w:val="32"/>
        </w:rPr>
        <w:t>认为：</w:t>
      </w:r>
      <w:r>
        <w:rPr>
          <w:rFonts w:ascii="Times New Roman" w:eastAsia="仿宋_GB2312" w:hAnsi="仿宋_GB2312" w:cs="Times New Roman" w:hint="eastAsia"/>
          <w:b/>
          <w:sz w:val="32"/>
          <w:szCs w:val="32"/>
        </w:rPr>
        <w:t>浦东银行长沙分行</w:t>
      </w:r>
      <w:r w:rsidRPr="00C916C8">
        <w:rPr>
          <w:rFonts w:ascii="Times New Roman" w:eastAsia="仿宋_GB2312" w:hAnsi="仿宋_GB2312" w:cs="Times New Roman" w:hint="eastAsia"/>
          <w:b/>
          <w:sz w:val="32"/>
          <w:szCs w:val="32"/>
        </w:rPr>
        <w:t>与</w:t>
      </w:r>
      <w:r>
        <w:rPr>
          <w:rFonts w:ascii="Times New Roman" w:eastAsia="仿宋_GB2312" w:hAnsi="仿宋_GB2312" w:cs="Times New Roman" w:hint="eastAsia"/>
          <w:b/>
          <w:sz w:val="32"/>
          <w:szCs w:val="32"/>
        </w:rPr>
        <w:t>湾天公司</w:t>
      </w:r>
      <w:r w:rsidRPr="00C916C8">
        <w:rPr>
          <w:rFonts w:ascii="Times New Roman" w:eastAsia="仿宋_GB2312" w:hAnsi="仿宋_GB2312" w:cs="Times New Roman" w:hint="eastAsia"/>
          <w:b/>
          <w:sz w:val="32"/>
          <w:szCs w:val="32"/>
        </w:rPr>
        <w:t>签订的《保理协议书》系</w:t>
      </w:r>
      <w:r>
        <w:rPr>
          <w:rFonts w:ascii="Times New Roman" w:eastAsia="仿宋_GB2312" w:hAnsi="仿宋_GB2312" w:cs="Times New Roman" w:hint="eastAsia"/>
          <w:b/>
          <w:sz w:val="32"/>
          <w:szCs w:val="32"/>
        </w:rPr>
        <w:t>浦东银行长沙分行</w:t>
      </w:r>
      <w:r w:rsidRPr="00C916C8">
        <w:rPr>
          <w:rFonts w:ascii="Times New Roman" w:eastAsia="仿宋_GB2312" w:hAnsi="仿宋_GB2312" w:cs="Times New Roman" w:hint="eastAsia"/>
          <w:b/>
          <w:sz w:val="32"/>
          <w:szCs w:val="32"/>
        </w:rPr>
        <w:t>与</w:t>
      </w:r>
      <w:r>
        <w:rPr>
          <w:rFonts w:ascii="Times New Roman" w:eastAsia="仿宋_GB2312" w:hAnsi="仿宋_GB2312" w:cs="Times New Roman" w:hint="eastAsia"/>
          <w:b/>
          <w:sz w:val="32"/>
          <w:szCs w:val="32"/>
        </w:rPr>
        <w:t>湾天公司</w:t>
      </w:r>
      <w:r w:rsidRPr="00C916C8">
        <w:rPr>
          <w:rFonts w:ascii="Times New Roman" w:eastAsia="仿宋_GB2312" w:hAnsi="仿宋_GB2312" w:cs="Times New Roman" w:hint="eastAsia"/>
          <w:b/>
          <w:sz w:val="32"/>
          <w:szCs w:val="32"/>
        </w:rPr>
        <w:t>的真实意思表示，合法有效。</w:t>
      </w:r>
      <w:r>
        <w:rPr>
          <w:rFonts w:ascii="Times New Roman" w:eastAsia="仿宋_GB2312" w:hAnsi="仿宋_GB2312" w:cs="Times New Roman" w:hint="eastAsia"/>
          <w:b/>
          <w:sz w:val="32"/>
          <w:szCs w:val="32"/>
        </w:rPr>
        <w:t>浦东银行长沙分行</w:t>
      </w:r>
      <w:r w:rsidRPr="00C916C8">
        <w:rPr>
          <w:rFonts w:ascii="Times New Roman" w:eastAsia="仿宋_GB2312" w:hAnsi="仿宋_GB2312" w:cs="Times New Roman" w:hint="eastAsia"/>
          <w:b/>
          <w:sz w:val="32"/>
          <w:szCs w:val="32"/>
        </w:rPr>
        <w:t>依据</w:t>
      </w:r>
      <w:r>
        <w:rPr>
          <w:rFonts w:ascii="Times New Roman" w:eastAsia="仿宋_GB2312" w:hAnsi="仿宋_GB2312" w:cs="Times New Roman" w:hint="eastAsia"/>
          <w:b/>
          <w:sz w:val="32"/>
          <w:szCs w:val="32"/>
        </w:rPr>
        <w:t>湾天公司</w:t>
      </w:r>
      <w:r w:rsidRPr="00C916C8">
        <w:rPr>
          <w:rFonts w:ascii="Times New Roman" w:eastAsia="仿宋_GB2312" w:hAnsi="仿宋_GB2312" w:cs="Times New Roman" w:hint="eastAsia"/>
          <w:b/>
          <w:sz w:val="32"/>
          <w:szCs w:val="32"/>
        </w:rPr>
        <w:t>《保理融资申请书》向</w:t>
      </w:r>
      <w:r>
        <w:rPr>
          <w:rFonts w:ascii="Times New Roman" w:eastAsia="仿宋_GB2312" w:hAnsi="仿宋_GB2312" w:cs="Times New Roman" w:hint="eastAsia"/>
          <w:b/>
          <w:sz w:val="32"/>
          <w:szCs w:val="32"/>
        </w:rPr>
        <w:t>湾天公司</w:t>
      </w:r>
      <w:r w:rsidRPr="00C916C8">
        <w:rPr>
          <w:rFonts w:ascii="Times New Roman" w:eastAsia="仿宋_GB2312" w:hAnsi="仿宋_GB2312" w:cs="Times New Roman" w:hint="eastAsia"/>
          <w:b/>
          <w:sz w:val="32"/>
          <w:szCs w:val="32"/>
        </w:rPr>
        <w:t>提供了保理融资款项</w:t>
      </w:r>
      <w:r w:rsidRPr="00C916C8">
        <w:rPr>
          <w:rFonts w:ascii="Times New Roman" w:eastAsia="仿宋_GB2312" w:hAnsi="仿宋_GB2312" w:cs="Times New Roman" w:hint="eastAsia"/>
          <w:b/>
          <w:sz w:val="32"/>
          <w:szCs w:val="32"/>
        </w:rPr>
        <w:t>4000</w:t>
      </w:r>
      <w:r w:rsidRPr="00C916C8">
        <w:rPr>
          <w:rFonts w:ascii="Times New Roman" w:eastAsia="仿宋_GB2312" w:hAnsi="仿宋_GB2312" w:cs="Times New Roman" w:hint="eastAsia"/>
          <w:b/>
          <w:sz w:val="32"/>
          <w:szCs w:val="32"/>
        </w:rPr>
        <w:t>万元。</w:t>
      </w:r>
      <w:r>
        <w:rPr>
          <w:rFonts w:ascii="Times New Roman" w:eastAsia="仿宋_GB2312" w:hAnsi="仿宋_GB2312" w:cs="Times New Roman" w:hint="eastAsia"/>
          <w:b/>
          <w:sz w:val="32"/>
          <w:szCs w:val="32"/>
        </w:rPr>
        <w:t>中</w:t>
      </w:r>
      <w:r>
        <w:rPr>
          <w:rFonts w:ascii="Times New Roman" w:eastAsia="仿宋_GB2312" w:hAnsi="仿宋_GB2312" w:cs="Times New Roman" w:hint="eastAsia"/>
          <w:b/>
          <w:sz w:val="32"/>
          <w:szCs w:val="32"/>
        </w:rPr>
        <w:lastRenderedPageBreak/>
        <w:t>联公司作为保理买方及应付账款义务人在</w:t>
      </w:r>
      <w:r w:rsidRPr="00C916C8">
        <w:rPr>
          <w:rFonts w:ascii="Times New Roman" w:eastAsia="仿宋_GB2312" w:hAnsi="仿宋_GB2312" w:cs="Times New Roman" w:hint="eastAsia"/>
          <w:b/>
          <w:sz w:val="32"/>
          <w:szCs w:val="32"/>
        </w:rPr>
        <w:t>应收账款转让通知书上签字、盖章，表明其接受了</w:t>
      </w:r>
      <w:r>
        <w:rPr>
          <w:rFonts w:ascii="Times New Roman" w:eastAsia="仿宋_GB2312" w:hAnsi="仿宋_GB2312" w:cs="Times New Roman" w:hint="eastAsia"/>
          <w:b/>
          <w:sz w:val="32"/>
          <w:szCs w:val="32"/>
        </w:rPr>
        <w:t>湾天公司</w:t>
      </w:r>
      <w:r w:rsidRPr="00C916C8">
        <w:rPr>
          <w:rFonts w:ascii="Times New Roman" w:eastAsia="仿宋_GB2312" w:hAnsi="仿宋_GB2312" w:cs="Times New Roman" w:hint="eastAsia"/>
          <w:b/>
          <w:sz w:val="32"/>
          <w:szCs w:val="32"/>
        </w:rPr>
        <w:t>将应收账款</w:t>
      </w:r>
      <w:r w:rsidRPr="00C916C8">
        <w:rPr>
          <w:rFonts w:ascii="Times New Roman" w:eastAsia="仿宋_GB2312" w:hAnsi="仿宋_GB2312" w:cs="Times New Roman" w:hint="eastAsia"/>
          <w:b/>
          <w:sz w:val="32"/>
          <w:szCs w:val="32"/>
        </w:rPr>
        <w:t>5000</w:t>
      </w:r>
      <w:r w:rsidRPr="00C916C8">
        <w:rPr>
          <w:rFonts w:ascii="Times New Roman" w:eastAsia="仿宋_GB2312" w:hAnsi="仿宋_GB2312" w:cs="Times New Roman" w:hint="eastAsia"/>
          <w:b/>
          <w:sz w:val="32"/>
          <w:szCs w:val="32"/>
        </w:rPr>
        <w:t>万元转让给</w:t>
      </w:r>
      <w:r>
        <w:rPr>
          <w:rFonts w:ascii="Times New Roman" w:eastAsia="仿宋_GB2312" w:hAnsi="仿宋_GB2312" w:cs="Times New Roman" w:hint="eastAsia"/>
          <w:b/>
          <w:sz w:val="32"/>
          <w:szCs w:val="32"/>
        </w:rPr>
        <w:t>浦东银行长沙分行</w:t>
      </w:r>
      <w:r w:rsidRPr="00C916C8">
        <w:rPr>
          <w:rFonts w:ascii="Times New Roman" w:eastAsia="仿宋_GB2312" w:hAnsi="仿宋_GB2312" w:cs="Times New Roman" w:hint="eastAsia"/>
          <w:b/>
          <w:sz w:val="32"/>
          <w:szCs w:val="32"/>
        </w:rPr>
        <w:t>的事实，该债权转让行为合法有效。在</w:t>
      </w:r>
      <w:r>
        <w:rPr>
          <w:rFonts w:ascii="Times New Roman" w:eastAsia="仿宋_GB2312" w:hAnsi="仿宋_GB2312" w:cs="Times New Roman" w:hint="eastAsia"/>
          <w:b/>
          <w:sz w:val="32"/>
          <w:szCs w:val="32"/>
        </w:rPr>
        <w:t>中联公司</w:t>
      </w:r>
      <w:r w:rsidRPr="00C916C8">
        <w:rPr>
          <w:rFonts w:ascii="Times New Roman" w:eastAsia="仿宋_GB2312" w:hAnsi="仿宋_GB2312" w:cs="Times New Roman" w:hint="eastAsia"/>
          <w:b/>
          <w:sz w:val="32"/>
          <w:szCs w:val="32"/>
        </w:rPr>
        <w:t>未按付款期限向</w:t>
      </w:r>
      <w:r>
        <w:rPr>
          <w:rFonts w:ascii="Times New Roman" w:eastAsia="仿宋_GB2312" w:hAnsi="仿宋_GB2312" w:cs="Times New Roman" w:hint="eastAsia"/>
          <w:b/>
          <w:sz w:val="32"/>
          <w:szCs w:val="32"/>
        </w:rPr>
        <w:t>浦东银行长沙分行</w:t>
      </w:r>
      <w:r w:rsidRPr="00C916C8">
        <w:rPr>
          <w:rFonts w:ascii="Times New Roman" w:eastAsia="仿宋_GB2312" w:hAnsi="仿宋_GB2312" w:cs="Times New Roman" w:hint="eastAsia"/>
          <w:b/>
          <w:sz w:val="32"/>
          <w:szCs w:val="32"/>
        </w:rPr>
        <w:t>支付应付款项的情况下，</w:t>
      </w:r>
      <w:r>
        <w:rPr>
          <w:rFonts w:ascii="Times New Roman" w:eastAsia="仿宋_GB2312" w:hAnsi="仿宋_GB2312" w:cs="Times New Roman" w:hint="eastAsia"/>
          <w:b/>
          <w:sz w:val="32"/>
          <w:szCs w:val="32"/>
        </w:rPr>
        <w:t>湾天公司</w:t>
      </w:r>
      <w:r w:rsidRPr="00C916C8">
        <w:rPr>
          <w:rFonts w:ascii="Times New Roman" w:eastAsia="仿宋_GB2312" w:hAnsi="仿宋_GB2312" w:cs="Times New Roman" w:hint="eastAsia"/>
          <w:b/>
          <w:sz w:val="32"/>
          <w:szCs w:val="32"/>
        </w:rPr>
        <w:t>向</w:t>
      </w:r>
      <w:r>
        <w:rPr>
          <w:rFonts w:ascii="Times New Roman" w:eastAsia="仿宋_GB2312" w:hAnsi="仿宋_GB2312" w:cs="Times New Roman" w:hint="eastAsia"/>
          <w:b/>
          <w:sz w:val="32"/>
          <w:szCs w:val="32"/>
        </w:rPr>
        <w:t>浦东银行长沙分行</w:t>
      </w:r>
      <w:r w:rsidRPr="00C916C8">
        <w:rPr>
          <w:rFonts w:ascii="Times New Roman" w:eastAsia="仿宋_GB2312" w:hAnsi="仿宋_GB2312" w:cs="Times New Roman" w:hint="eastAsia"/>
          <w:b/>
          <w:sz w:val="32"/>
          <w:szCs w:val="32"/>
        </w:rPr>
        <w:t>发送《承诺函》，表明同意将转让给</w:t>
      </w:r>
      <w:r>
        <w:rPr>
          <w:rFonts w:ascii="Times New Roman" w:eastAsia="仿宋_GB2312" w:hAnsi="仿宋_GB2312" w:cs="Times New Roman" w:hint="eastAsia"/>
          <w:b/>
          <w:sz w:val="32"/>
          <w:szCs w:val="32"/>
        </w:rPr>
        <w:t>浦东银行长沙分行</w:t>
      </w:r>
      <w:r w:rsidRPr="00C916C8">
        <w:rPr>
          <w:rFonts w:ascii="Times New Roman" w:eastAsia="仿宋_GB2312" w:hAnsi="仿宋_GB2312" w:cs="Times New Roman" w:hint="eastAsia"/>
          <w:b/>
          <w:sz w:val="32"/>
          <w:szCs w:val="32"/>
        </w:rPr>
        <w:t>的对</w:t>
      </w:r>
      <w:r>
        <w:rPr>
          <w:rFonts w:ascii="Times New Roman" w:eastAsia="仿宋_GB2312" w:hAnsi="仿宋_GB2312" w:cs="Times New Roman" w:hint="eastAsia"/>
          <w:b/>
          <w:sz w:val="32"/>
          <w:szCs w:val="32"/>
        </w:rPr>
        <w:t>中联公司</w:t>
      </w:r>
      <w:r w:rsidRPr="00C916C8">
        <w:rPr>
          <w:rFonts w:ascii="Times New Roman" w:eastAsia="仿宋_GB2312" w:hAnsi="仿宋_GB2312" w:cs="Times New Roman" w:hint="eastAsia"/>
          <w:b/>
          <w:sz w:val="32"/>
          <w:szCs w:val="32"/>
        </w:rPr>
        <w:t>的应收账款承担回购责任，回购的价格为融资本金</w:t>
      </w:r>
      <w:r w:rsidRPr="00C916C8">
        <w:rPr>
          <w:rFonts w:ascii="Times New Roman" w:eastAsia="仿宋_GB2312" w:hAnsi="仿宋_GB2312" w:cs="Times New Roman" w:hint="eastAsia"/>
          <w:b/>
          <w:sz w:val="32"/>
          <w:szCs w:val="32"/>
        </w:rPr>
        <w:t>3048.64</w:t>
      </w:r>
      <w:r w:rsidRPr="00C916C8">
        <w:rPr>
          <w:rFonts w:ascii="Times New Roman" w:eastAsia="仿宋_GB2312" w:hAnsi="仿宋_GB2312" w:cs="Times New Roman" w:hint="eastAsia"/>
          <w:b/>
          <w:sz w:val="32"/>
          <w:szCs w:val="32"/>
        </w:rPr>
        <w:t>万元及前述《保理融资申请书》中约定的利息。</w:t>
      </w:r>
      <w:r>
        <w:rPr>
          <w:rFonts w:ascii="Times New Roman" w:eastAsia="仿宋_GB2312" w:hAnsi="仿宋_GB2312" w:cs="Times New Roman" w:hint="eastAsia"/>
          <w:b/>
          <w:sz w:val="32"/>
          <w:szCs w:val="32"/>
        </w:rPr>
        <w:t>浦东银行长沙分行依据上述《承诺函》起诉湾天公司</w:t>
      </w:r>
      <w:r w:rsidRPr="00C916C8">
        <w:rPr>
          <w:rFonts w:ascii="Times New Roman" w:eastAsia="仿宋_GB2312" w:hAnsi="仿宋_GB2312" w:cs="Times New Roman" w:hint="eastAsia"/>
          <w:b/>
          <w:sz w:val="32"/>
          <w:szCs w:val="32"/>
        </w:rPr>
        <w:t>，请求判令</w:t>
      </w:r>
      <w:r>
        <w:rPr>
          <w:rFonts w:ascii="Times New Roman" w:eastAsia="仿宋_GB2312" w:hAnsi="仿宋_GB2312" w:cs="Times New Roman" w:hint="eastAsia"/>
          <w:b/>
          <w:sz w:val="32"/>
          <w:szCs w:val="32"/>
        </w:rPr>
        <w:t>湾天公司</w:t>
      </w:r>
      <w:r w:rsidRPr="00C916C8">
        <w:rPr>
          <w:rFonts w:ascii="Times New Roman" w:eastAsia="仿宋_GB2312" w:hAnsi="仿宋_GB2312" w:cs="Times New Roman" w:hint="eastAsia"/>
          <w:b/>
          <w:sz w:val="32"/>
          <w:szCs w:val="32"/>
        </w:rPr>
        <w:t>偿还所欠</w:t>
      </w:r>
      <w:r>
        <w:rPr>
          <w:rFonts w:ascii="Times New Roman" w:eastAsia="仿宋_GB2312" w:hAnsi="仿宋_GB2312" w:cs="Times New Roman" w:hint="eastAsia"/>
          <w:b/>
          <w:sz w:val="32"/>
          <w:szCs w:val="32"/>
        </w:rPr>
        <w:t>浦东银行长沙分行</w:t>
      </w:r>
      <w:r w:rsidRPr="00C916C8">
        <w:rPr>
          <w:rFonts w:ascii="Times New Roman" w:eastAsia="仿宋_GB2312" w:hAnsi="仿宋_GB2312" w:cs="Times New Roman" w:hint="eastAsia"/>
          <w:b/>
          <w:sz w:val="32"/>
          <w:szCs w:val="32"/>
        </w:rPr>
        <w:t>应收账款本金（保理融资）</w:t>
      </w:r>
      <w:r w:rsidRPr="00C916C8">
        <w:rPr>
          <w:rFonts w:ascii="Times New Roman" w:eastAsia="仿宋_GB2312" w:hAnsi="仿宋_GB2312" w:cs="Times New Roman" w:hint="eastAsia"/>
          <w:b/>
          <w:sz w:val="32"/>
          <w:szCs w:val="32"/>
        </w:rPr>
        <w:t>3048.64</w:t>
      </w:r>
      <w:r w:rsidRPr="00C916C8">
        <w:rPr>
          <w:rFonts w:ascii="Times New Roman" w:eastAsia="仿宋_GB2312" w:hAnsi="仿宋_GB2312" w:cs="Times New Roman" w:hint="eastAsia"/>
          <w:b/>
          <w:sz w:val="32"/>
          <w:szCs w:val="32"/>
        </w:rPr>
        <w:t>万元及利息</w:t>
      </w:r>
      <w:r>
        <w:rPr>
          <w:rFonts w:ascii="Times New Roman" w:eastAsia="仿宋_GB2312" w:hAnsi="仿宋_GB2312" w:cs="Times New Roman" w:hint="eastAsia"/>
          <w:b/>
          <w:sz w:val="32"/>
          <w:szCs w:val="32"/>
        </w:rPr>
        <w:t>，法院予以支持</w:t>
      </w:r>
      <w:r w:rsidRPr="00C916C8">
        <w:rPr>
          <w:rFonts w:ascii="Times New Roman" w:eastAsia="仿宋_GB2312" w:hAnsi="仿宋_GB2312" w:cs="Times New Roman" w:hint="eastAsia"/>
          <w:b/>
          <w:sz w:val="32"/>
          <w:szCs w:val="32"/>
        </w:rPr>
        <w:t>。因</w:t>
      </w:r>
      <w:r>
        <w:rPr>
          <w:rFonts w:ascii="Times New Roman" w:eastAsia="仿宋_GB2312" w:hAnsi="仿宋_GB2312" w:cs="Times New Roman" w:hint="eastAsia"/>
          <w:b/>
          <w:sz w:val="32"/>
          <w:szCs w:val="32"/>
        </w:rPr>
        <w:t>浦东银行长沙分行已与湾天公司达成回购协议</w:t>
      </w:r>
      <w:r w:rsidRPr="00C916C8">
        <w:rPr>
          <w:rFonts w:ascii="Times New Roman" w:eastAsia="仿宋_GB2312" w:hAnsi="仿宋_GB2312" w:cs="Times New Roman" w:hint="eastAsia"/>
          <w:b/>
          <w:sz w:val="32"/>
          <w:szCs w:val="32"/>
        </w:rPr>
        <w:t>，</w:t>
      </w:r>
      <w:r>
        <w:rPr>
          <w:rFonts w:ascii="Times New Roman" w:eastAsia="仿宋_GB2312" w:hAnsi="仿宋_GB2312" w:cs="Times New Roman" w:hint="eastAsia"/>
          <w:b/>
          <w:sz w:val="32"/>
          <w:szCs w:val="32"/>
        </w:rPr>
        <w:t>浦东银行长沙分行又</w:t>
      </w:r>
      <w:r w:rsidRPr="00C916C8">
        <w:rPr>
          <w:rFonts w:ascii="Times New Roman" w:eastAsia="仿宋_GB2312" w:hAnsi="仿宋_GB2312" w:cs="Times New Roman" w:hint="eastAsia"/>
          <w:b/>
          <w:sz w:val="32"/>
          <w:szCs w:val="32"/>
        </w:rPr>
        <w:t>要求</w:t>
      </w:r>
      <w:r>
        <w:rPr>
          <w:rFonts w:ascii="Times New Roman" w:eastAsia="仿宋_GB2312" w:hAnsi="仿宋_GB2312" w:cs="Times New Roman" w:hint="eastAsia"/>
          <w:b/>
          <w:sz w:val="32"/>
          <w:szCs w:val="32"/>
        </w:rPr>
        <w:t>中联公司</w:t>
      </w:r>
      <w:r w:rsidRPr="00C916C8">
        <w:rPr>
          <w:rFonts w:ascii="Times New Roman" w:eastAsia="仿宋_GB2312" w:hAnsi="仿宋_GB2312" w:cs="Times New Roman" w:hint="eastAsia"/>
          <w:b/>
          <w:sz w:val="32"/>
          <w:szCs w:val="32"/>
        </w:rPr>
        <w:t>偿还应收账款债权</w:t>
      </w:r>
      <w:r w:rsidRPr="00C916C8">
        <w:rPr>
          <w:rFonts w:ascii="Times New Roman" w:eastAsia="仿宋_GB2312" w:hAnsi="仿宋_GB2312" w:cs="Times New Roman" w:hint="eastAsia"/>
          <w:b/>
          <w:sz w:val="32"/>
          <w:szCs w:val="32"/>
        </w:rPr>
        <w:t>5000</w:t>
      </w:r>
      <w:r w:rsidRPr="00C916C8">
        <w:rPr>
          <w:rFonts w:ascii="Times New Roman" w:eastAsia="仿宋_GB2312" w:hAnsi="仿宋_GB2312" w:cs="Times New Roman" w:hint="eastAsia"/>
          <w:b/>
          <w:sz w:val="32"/>
          <w:szCs w:val="32"/>
        </w:rPr>
        <w:t>万元及逾期付款违约金的法律基础已</w:t>
      </w:r>
      <w:r>
        <w:rPr>
          <w:rFonts w:ascii="Times New Roman" w:eastAsia="仿宋_GB2312" w:hAnsi="仿宋_GB2312" w:cs="Times New Roman" w:hint="eastAsia"/>
          <w:b/>
          <w:sz w:val="32"/>
          <w:szCs w:val="32"/>
        </w:rPr>
        <w:t>不存在，浦东银行长沙分行</w:t>
      </w:r>
      <w:r w:rsidRPr="00C916C8">
        <w:rPr>
          <w:rFonts w:ascii="Times New Roman" w:eastAsia="仿宋_GB2312" w:hAnsi="仿宋_GB2312" w:cs="Times New Roman" w:hint="eastAsia"/>
          <w:b/>
          <w:sz w:val="32"/>
          <w:szCs w:val="32"/>
        </w:rPr>
        <w:t>已经失去债权人资格，只能向</w:t>
      </w:r>
      <w:r>
        <w:rPr>
          <w:rFonts w:ascii="Times New Roman" w:eastAsia="仿宋_GB2312" w:hAnsi="仿宋_GB2312" w:cs="Times New Roman" w:hint="eastAsia"/>
          <w:b/>
          <w:sz w:val="32"/>
          <w:szCs w:val="32"/>
        </w:rPr>
        <w:t>湾天公司</w:t>
      </w:r>
      <w:r w:rsidRPr="00C916C8">
        <w:rPr>
          <w:rFonts w:ascii="Times New Roman" w:eastAsia="仿宋_GB2312" w:hAnsi="仿宋_GB2312" w:cs="Times New Roman" w:hint="eastAsia"/>
          <w:b/>
          <w:sz w:val="32"/>
          <w:szCs w:val="32"/>
        </w:rPr>
        <w:t>主张回购款</w:t>
      </w:r>
      <w:r>
        <w:rPr>
          <w:rFonts w:ascii="Times New Roman" w:eastAsia="仿宋_GB2312" w:hAnsi="仿宋_GB2312" w:cs="Times New Roman" w:hint="eastAsia"/>
          <w:b/>
          <w:sz w:val="32"/>
          <w:szCs w:val="32"/>
        </w:rPr>
        <w:t>，遂判决由湾天公司支付浦东银行长沙分行保理融资</w:t>
      </w:r>
      <w:r w:rsidRPr="00C916C8">
        <w:rPr>
          <w:rFonts w:ascii="Times New Roman" w:eastAsia="仿宋_GB2312" w:hAnsi="仿宋_GB2312" w:cs="Times New Roman" w:hint="eastAsia"/>
          <w:b/>
          <w:sz w:val="32"/>
          <w:szCs w:val="32"/>
        </w:rPr>
        <w:t>3048.64</w:t>
      </w:r>
      <w:r w:rsidRPr="00C916C8">
        <w:rPr>
          <w:rFonts w:ascii="Times New Roman" w:eastAsia="仿宋_GB2312" w:hAnsi="仿宋_GB2312" w:cs="Times New Roman" w:hint="eastAsia"/>
          <w:b/>
          <w:sz w:val="32"/>
          <w:szCs w:val="32"/>
        </w:rPr>
        <w:t>万元及利息</w:t>
      </w:r>
      <w:r>
        <w:rPr>
          <w:rFonts w:ascii="Times New Roman" w:eastAsia="仿宋_GB2312" w:hAnsi="仿宋_GB2312" w:cs="Times New Roman" w:hint="eastAsia"/>
          <w:b/>
          <w:sz w:val="32"/>
          <w:szCs w:val="32"/>
        </w:rPr>
        <w:t>，</w:t>
      </w:r>
      <w:r w:rsidRPr="00C916C8">
        <w:rPr>
          <w:rFonts w:ascii="Times New Roman" w:eastAsia="仿宋_GB2312" w:hAnsi="仿宋_GB2312" w:cs="Times New Roman" w:hint="eastAsia"/>
          <w:b/>
          <w:sz w:val="32"/>
          <w:szCs w:val="32"/>
        </w:rPr>
        <w:t>驳回</w:t>
      </w:r>
      <w:r>
        <w:rPr>
          <w:rFonts w:ascii="Times New Roman" w:eastAsia="仿宋_GB2312" w:hAnsi="仿宋_GB2312" w:cs="Times New Roman" w:hint="eastAsia"/>
          <w:b/>
          <w:sz w:val="32"/>
          <w:szCs w:val="32"/>
        </w:rPr>
        <w:t>浦东银行长沙分行对中联公司</w:t>
      </w:r>
      <w:r w:rsidRPr="00C916C8">
        <w:rPr>
          <w:rFonts w:ascii="Times New Roman" w:eastAsia="仿宋_GB2312" w:hAnsi="仿宋_GB2312" w:cs="Times New Roman" w:hint="eastAsia"/>
          <w:b/>
          <w:sz w:val="32"/>
          <w:szCs w:val="32"/>
        </w:rPr>
        <w:t>的诉讼请求。</w:t>
      </w:r>
      <w:r>
        <w:rPr>
          <w:rFonts w:ascii="Times New Roman" w:eastAsia="仿宋_GB2312" w:hAnsi="仿宋_GB2312" w:cs="Times New Roman" w:hint="eastAsia"/>
          <w:b/>
          <w:sz w:val="32"/>
          <w:szCs w:val="32"/>
        </w:rPr>
        <w:t>浦东银行长沙分行不服，向湖南高院上诉。湖南高院认为，虽然</w:t>
      </w:r>
      <w:r w:rsidRPr="00C916C8">
        <w:rPr>
          <w:rFonts w:ascii="Times New Roman" w:eastAsia="仿宋_GB2312" w:hAnsi="仿宋_GB2312" w:cs="Times New Roman" w:hint="eastAsia"/>
          <w:b/>
          <w:sz w:val="32"/>
          <w:szCs w:val="32"/>
        </w:rPr>
        <w:t>《保理协议书》</w:t>
      </w:r>
      <w:r>
        <w:rPr>
          <w:rFonts w:ascii="Times New Roman" w:eastAsia="仿宋_GB2312" w:hAnsi="仿宋_GB2312" w:cs="Times New Roman" w:hint="eastAsia"/>
          <w:b/>
          <w:sz w:val="32"/>
          <w:szCs w:val="32"/>
        </w:rPr>
        <w:t>中约定，该</w:t>
      </w:r>
      <w:r w:rsidRPr="00C916C8">
        <w:rPr>
          <w:rFonts w:ascii="Times New Roman" w:eastAsia="仿宋_GB2312" w:hAnsi="仿宋_GB2312" w:cs="Times New Roman" w:hint="eastAsia"/>
          <w:b/>
          <w:sz w:val="32"/>
          <w:szCs w:val="32"/>
        </w:rPr>
        <w:t>保理业务类型为买断型保理</w:t>
      </w:r>
      <w:r>
        <w:rPr>
          <w:rFonts w:ascii="Times New Roman" w:eastAsia="仿宋_GB2312" w:hAnsi="仿宋_GB2312" w:cs="Times New Roman" w:hint="eastAsia"/>
          <w:b/>
          <w:sz w:val="32"/>
          <w:szCs w:val="32"/>
        </w:rPr>
        <w:t>。但是</w:t>
      </w:r>
      <w:r w:rsidRPr="00C916C8">
        <w:rPr>
          <w:rFonts w:ascii="Times New Roman" w:eastAsia="仿宋_GB2312" w:hAnsi="仿宋_GB2312" w:cs="Times New Roman" w:hint="eastAsia"/>
          <w:b/>
          <w:sz w:val="32"/>
          <w:szCs w:val="32"/>
        </w:rPr>
        <w:t>在合同履行过程中，</w:t>
      </w:r>
      <w:r>
        <w:rPr>
          <w:rFonts w:ascii="Times New Roman" w:eastAsia="仿宋_GB2312" w:hAnsi="仿宋_GB2312" w:cs="Times New Roman" w:hint="eastAsia"/>
          <w:b/>
          <w:sz w:val="32"/>
          <w:szCs w:val="32"/>
        </w:rPr>
        <w:t>湾天公司</w:t>
      </w:r>
      <w:r w:rsidRPr="00C916C8">
        <w:rPr>
          <w:rFonts w:ascii="Times New Roman" w:eastAsia="仿宋_GB2312" w:hAnsi="仿宋_GB2312" w:cs="Times New Roman" w:hint="eastAsia"/>
          <w:b/>
          <w:sz w:val="32"/>
          <w:szCs w:val="32"/>
        </w:rPr>
        <w:t>又向</w:t>
      </w:r>
      <w:r>
        <w:rPr>
          <w:rFonts w:ascii="Times New Roman" w:eastAsia="仿宋_GB2312" w:hAnsi="仿宋_GB2312" w:cs="Times New Roman" w:hint="eastAsia"/>
          <w:b/>
          <w:sz w:val="32"/>
          <w:szCs w:val="32"/>
        </w:rPr>
        <w:t>浦东银行长沙分行</w:t>
      </w:r>
      <w:r w:rsidRPr="00C916C8">
        <w:rPr>
          <w:rFonts w:ascii="Times New Roman" w:eastAsia="仿宋_GB2312" w:hAnsi="仿宋_GB2312" w:cs="Times New Roman" w:hint="eastAsia"/>
          <w:b/>
          <w:sz w:val="32"/>
          <w:szCs w:val="32"/>
        </w:rPr>
        <w:t>出具《承诺书》，明确表明如果</w:t>
      </w:r>
      <w:r>
        <w:rPr>
          <w:rFonts w:ascii="Times New Roman" w:eastAsia="仿宋_GB2312" w:hAnsi="仿宋_GB2312" w:cs="Times New Roman" w:hint="eastAsia"/>
          <w:b/>
          <w:sz w:val="32"/>
          <w:szCs w:val="32"/>
        </w:rPr>
        <w:t>中联公司</w:t>
      </w:r>
      <w:r w:rsidRPr="00C916C8">
        <w:rPr>
          <w:rFonts w:ascii="Times New Roman" w:eastAsia="仿宋_GB2312" w:hAnsi="仿宋_GB2312" w:cs="Times New Roman" w:hint="eastAsia"/>
          <w:b/>
          <w:sz w:val="32"/>
          <w:szCs w:val="32"/>
        </w:rPr>
        <w:t>在融资到期日内没有足额履行应收账款的支付义务，则由其对该应收账款承担回购责任。</w:t>
      </w:r>
      <w:r>
        <w:rPr>
          <w:rFonts w:ascii="Times New Roman" w:eastAsia="仿宋_GB2312" w:hAnsi="仿宋_GB2312" w:cs="Times New Roman" w:hint="eastAsia"/>
          <w:b/>
          <w:sz w:val="32"/>
          <w:szCs w:val="32"/>
        </w:rPr>
        <w:t>浦东银行长沙分</w:t>
      </w:r>
      <w:r>
        <w:rPr>
          <w:rFonts w:ascii="Times New Roman" w:eastAsia="仿宋_GB2312" w:hAnsi="仿宋_GB2312" w:cs="Times New Roman" w:hint="eastAsia"/>
          <w:b/>
          <w:sz w:val="32"/>
          <w:szCs w:val="32"/>
        </w:rPr>
        <w:lastRenderedPageBreak/>
        <w:t>行</w:t>
      </w:r>
      <w:r w:rsidRPr="00C916C8">
        <w:rPr>
          <w:rFonts w:ascii="Times New Roman" w:eastAsia="仿宋_GB2312" w:hAnsi="仿宋_GB2312" w:cs="Times New Roman" w:hint="eastAsia"/>
          <w:b/>
          <w:sz w:val="32"/>
          <w:szCs w:val="32"/>
        </w:rPr>
        <w:t>接受该《承诺书》时未提出异议。</w:t>
      </w:r>
      <w:r>
        <w:rPr>
          <w:rFonts w:ascii="Times New Roman" w:eastAsia="仿宋_GB2312" w:hAnsi="仿宋_GB2312" w:cs="Times New Roman" w:hint="eastAsia"/>
          <w:b/>
          <w:sz w:val="32"/>
          <w:szCs w:val="32"/>
        </w:rPr>
        <w:t>故保理合同已经</w:t>
      </w:r>
      <w:r w:rsidRPr="00C916C8">
        <w:rPr>
          <w:rFonts w:ascii="Times New Roman" w:eastAsia="仿宋_GB2312" w:hAnsi="仿宋_GB2312" w:cs="Times New Roman" w:hint="eastAsia"/>
          <w:b/>
          <w:sz w:val="32"/>
          <w:szCs w:val="32"/>
        </w:rPr>
        <w:t>由买断型保理变更为回购型保理</w:t>
      </w:r>
      <w:r>
        <w:rPr>
          <w:rFonts w:ascii="Times New Roman" w:eastAsia="仿宋_GB2312" w:hAnsi="仿宋_GB2312" w:cs="Times New Roman" w:hint="eastAsia"/>
          <w:b/>
          <w:sz w:val="32"/>
          <w:szCs w:val="32"/>
        </w:rPr>
        <w:t>，遂判决驳回上诉，维持原判。</w:t>
      </w:r>
    </w:p>
    <w:p w:rsidR="008A620C" w:rsidRPr="003E6871" w:rsidRDefault="008A620C" w:rsidP="008A620C">
      <w:pPr>
        <w:widowControl/>
        <w:ind w:firstLineChars="196" w:firstLine="630"/>
        <w:rPr>
          <w:rFonts w:ascii="黑体" w:eastAsia="黑体" w:hAnsi="黑体" w:cs="Times New Roman"/>
          <w:b/>
          <w:sz w:val="32"/>
          <w:szCs w:val="32"/>
        </w:rPr>
      </w:pPr>
      <w:r w:rsidRPr="003E6871">
        <w:rPr>
          <w:rFonts w:ascii="黑体" w:eastAsia="黑体" w:hAnsi="黑体" w:cs="Times New Roman" w:hint="eastAsia"/>
          <w:b/>
          <w:sz w:val="32"/>
          <w:szCs w:val="32"/>
        </w:rPr>
        <w:t>典型意义</w:t>
      </w:r>
    </w:p>
    <w:p w:rsidR="008A620C" w:rsidRPr="00B01002" w:rsidRDefault="008A620C" w:rsidP="008A620C">
      <w:pPr>
        <w:widowControl/>
        <w:ind w:firstLineChars="196" w:firstLine="630"/>
        <w:rPr>
          <w:rFonts w:ascii="Times New Roman" w:eastAsia="仿宋_GB2312" w:hAnsi="仿宋_GB2312" w:cs="Times New Roman"/>
          <w:b/>
          <w:sz w:val="32"/>
          <w:szCs w:val="32"/>
        </w:rPr>
      </w:pPr>
      <w:r w:rsidRPr="00C6519A">
        <w:rPr>
          <w:rFonts w:ascii="Times New Roman" w:eastAsia="仿宋_GB2312" w:hAnsi="仿宋_GB2312" w:cs="Times New Roman" w:hint="eastAsia"/>
          <w:b/>
          <w:sz w:val="32"/>
          <w:szCs w:val="32"/>
        </w:rPr>
        <w:t>根据《中国银行业保理业务规范》的规定，保理业务是指以债权人转让其应收账款为前提，集融资、应收账款催收、管理及坏账担保于一体的综合性金融服务。保理业务的特点为银行通过受让债权，取得对债务人的直接请求权。故保理融资的第一还款来源为债务人对应收账款的支付，这也是保理法律关系区别于一般借款关系的重要特征，但这并不意味着保理业务就排除了保理商向应收账款的债权人主张权利。根据保理商是否提供坏账担保等义务，可分为</w:t>
      </w:r>
      <w:r>
        <w:rPr>
          <w:rFonts w:ascii="Times New Roman" w:eastAsia="仿宋_GB2312" w:hAnsi="仿宋_GB2312" w:cs="Times New Roman" w:hint="eastAsia"/>
          <w:b/>
          <w:sz w:val="32"/>
          <w:szCs w:val="32"/>
        </w:rPr>
        <w:t>买断型</w:t>
      </w:r>
      <w:r w:rsidRPr="00C6519A">
        <w:rPr>
          <w:rFonts w:ascii="Times New Roman" w:eastAsia="仿宋_GB2312" w:hAnsi="仿宋_GB2312" w:cs="Times New Roman" w:hint="eastAsia"/>
          <w:b/>
          <w:sz w:val="32"/>
          <w:szCs w:val="32"/>
        </w:rPr>
        <w:t>保理和</w:t>
      </w:r>
      <w:r>
        <w:rPr>
          <w:rFonts w:ascii="Times New Roman" w:eastAsia="仿宋_GB2312" w:hAnsi="仿宋_GB2312" w:cs="Times New Roman" w:hint="eastAsia"/>
          <w:b/>
          <w:sz w:val="32"/>
          <w:szCs w:val="32"/>
        </w:rPr>
        <w:t>回购型</w:t>
      </w:r>
      <w:r w:rsidRPr="00C6519A">
        <w:rPr>
          <w:rFonts w:ascii="Times New Roman" w:eastAsia="仿宋_GB2312" w:hAnsi="仿宋_GB2312" w:cs="Times New Roman" w:hint="eastAsia"/>
          <w:b/>
          <w:sz w:val="32"/>
          <w:szCs w:val="32"/>
        </w:rPr>
        <w:t>保理。</w:t>
      </w:r>
      <w:r>
        <w:rPr>
          <w:rFonts w:ascii="Times New Roman" w:eastAsia="仿宋_GB2312" w:hAnsi="仿宋_GB2312" w:cs="Times New Roman" w:hint="eastAsia"/>
          <w:b/>
          <w:sz w:val="32"/>
          <w:szCs w:val="32"/>
        </w:rPr>
        <w:t>前者一般约定应收账款</w:t>
      </w:r>
      <w:r w:rsidRPr="00C916C8">
        <w:rPr>
          <w:rFonts w:ascii="Times New Roman" w:eastAsia="仿宋_GB2312" w:hAnsi="仿宋_GB2312" w:cs="Times New Roman" w:hint="eastAsia"/>
          <w:b/>
          <w:sz w:val="32"/>
          <w:szCs w:val="32"/>
        </w:rPr>
        <w:t>债务人无法清偿应收账款的，应由</w:t>
      </w:r>
      <w:r>
        <w:rPr>
          <w:rFonts w:ascii="Times New Roman" w:eastAsia="仿宋_GB2312" w:hAnsi="仿宋_GB2312" w:cs="Times New Roman" w:hint="eastAsia"/>
          <w:b/>
          <w:sz w:val="32"/>
          <w:szCs w:val="32"/>
        </w:rPr>
        <w:t>银行</w:t>
      </w:r>
      <w:r w:rsidRPr="00C916C8">
        <w:rPr>
          <w:rFonts w:ascii="Times New Roman" w:eastAsia="仿宋_GB2312" w:hAnsi="仿宋_GB2312" w:cs="Times New Roman" w:hint="eastAsia"/>
          <w:b/>
          <w:sz w:val="32"/>
          <w:szCs w:val="32"/>
        </w:rPr>
        <w:t>承担应收账款的信用风险，</w:t>
      </w:r>
      <w:r>
        <w:rPr>
          <w:rFonts w:ascii="Times New Roman" w:eastAsia="仿宋_GB2312" w:hAnsi="仿宋_GB2312" w:cs="Times New Roman" w:hint="eastAsia"/>
          <w:b/>
          <w:sz w:val="32"/>
          <w:szCs w:val="32"/>
        </w:rPr>
        <w:t>银行</w:t>
      </w:r>
      <w:r w:rsidRPr="00C916C8">
        <w:rPr>
          <w:rFonts w:ascii="Times New Roman" w:eastAsia="仿宋_GB2312" w:hAnsi="仿宋_GB2312" w:cs="Times New Roman" w:hint="eastAsia"/>
          <w:b/>
          <w:sz w:val="32"/>
          <w:szCs w:val="32"/>
        </w:rPr>
        <w:t>原则上不能向</w:t>
      </w:r>
      <w:r>
        <w:rPr>
          <w:rFonts w:ascii="Times New Roman" w:eastAsia="仿宋_GB2312" w:hAnsi="仿宋_GB2312" w:cs="Times New Roman" w:hint="eastAsia"/>
          <w:b/>
          <w:sz w:val="32"/>
          <w:szCs w:val="32"/>
        </w:rPr>
        <w:t>应收账款转让人</w:t>
      </w:r>
      <w:r w:rsidRPr="00C916C8">
        <w:rPr>
          <w:rFonts w:ascii="Times New Roman" w:eastAsia="仿宋_GB2312" w:hAnsi="仿宋_GB2312" w:cs="Times New Roman" w:hint="eastAsia"/>
          <w:b/>
          <w:sz w:val="32"/>
          <w:szCs w:val="32"/>
        </w:rPr>
        <w:t>追索已发放的融资款。</w:t>
      </w:r>
      <w:r>
        <w:rPr>
          <w:rFonts w:ascii="Times New Roman" w:eastAsia="仿宋_GB2312" w:hAnsi="仿宋_GB2312" w:cs="Times New Roman" w:hint="eastAsia"/>
          <w:b/>
          <w:sz w:val="32"/>
          <w:szCs w:val="32"/>
        </w:rPr>
        <w:t>后者一般约定</w:t>
      </w:r>
      <w:r w:rsidRPr="00C6519A">
        <w:rPr>
          <w:rFonts w:ascii="Times New Roman" w:eastAsia="仿宋_GB2312" w:hAnsi="仿宋_GB2312" w:cs="Times New Roman" w:hint="eastAsia"/>
          <w:b/>
          <w:sz w:val="32"/>
          <w:szCs w:val="32"/>
        </w:rPr>
        <w:t>无论应收账款因何种原因不能收回，保理商都有权向债权人追索已付融资款项并拒付尚未收回的差额款项，或者要求债权人回购应收账款。</w:t>
      </w:r>
      <w:r>
        <w:rPr>
          <w:rFonts w:ascii="Times New Roman" w:eastAsia="仿宋_GB2312" w:hAnsi="仿宋_GB2312" w:cs="Times New Roman" w:hint="eastAsia"/>
          <w:b/>
          <w:sz w:val="32"/>
          <w:szCs w:val="32"/>
        </w:rPr>
        <w:t>本案通过承诺书的形式对保理合同各方的权利义务进行了变更，应该认定系对自身权益的自由处分，法院不应干预。保理合同纠纷是近年来出现的新类型金融案件，法院在审理时应注重厘清各方法律关系，依法依约认定各方权利义务。</w:t>
      </w:r>
    </w:p>
    <w:p w:rsidR="008A620C" w:rsidRPr="003E6871" w:rsidRDefault="008A620C" w:rsidP="008A620C">
      <w:pPr>
        <w:ind w:firstLineChars="196" w:firstLine="630"/>
        <w:jc w:val="left"/>
        <w:rPr>
          <w:rFonts w:ascii="Times New Roman" w:eastAsia="仿宋_GB2312" w:hAnsi="Times New Roman" w:cs="Times New Roman"/>
          <w:b/>
          <w:sz w:val="32"/>
          <w:szCs w:val="32"/>
        </w:rPr>
      </w:pPr>
    </w:p>
    <w:p w:rsidR="008A620C" w:rsidRPr="00340BB7" w:rsidRDefault="008A620C" w:rsidP="008A620C">
      <w:pPr>
        <w:ind w:firstLineChars="196" w:firstLine="630"/>
        <w:rPr>
          <w:rFonts w:ascii="楷体_GB2312" w:eastAsia="楷体_GB2312" w:hAnsi="Times New Roman" w:cs="Times New Roman"/>
          <w:b/>
          <w:sz w:val="32"/>
          <w:szCs w:val="32"/>
        </w:rPr>
      </w:pPr>
      <w:r w:rsidRPr="00340BB7">
        <w:rPr>
          <w:rFonts w:ascii="楷体_GB2312" w:eastAsia="楷体_GB2312" w:hAnsi="Times New Roman" w:cs="Times New Roman" w:hint="eastAsia"/>
          <w:b/>
          <w:sz w:val="32"/>
          <w:szCs w:val="32"/>
        </w:rPr>
        <w:lastRenderedPageBreak/>
        <w:t>（</w:t>
      </w:r>
      <w:r>
        <w:rPr>
          <w:rFonts w:ascii="楷体_GB2312" w:eastAsia="楷体_GB2312" w:hAnsi="Times New Roman" w:cs="Times New Roman" w:hint="eastAsia"/>
          <w:b/>
          <w:sz w:val="32"/>
          <w:szCs w:val="32"/>
        </w:rPr>
        <w:t>五</w:t>
      </w:r>
      <w:r w:rsidRPr="00340BB7">
        <w:rPr>
          <w:rFonts w:ascii="楷体_GB2312" w:eastAsia="楷体_GB2312" w:hAnsi="Times New Roman" w:cs="Times New Roman" w:hint="eastAsia"/>
          <w:b/>
          <w:sz w:val="32"/>
          <w:szCs w:val="32"/>
        </w:rPr>
        <w:t>）虚假陈述与损害结果之间因果关系的认定</w:t>
      </w:r>
      <w:r w:rsidRPr="00CF65CB">
        <w:rPr>
          <w:rFonts w:ascii="黑体" w:eastAsia="黑体" w:hAnsi="黑体" w:cs="Times New Roman" w:hint="eastAsia"/>
          <w:b/>
          <w:sz w:val="32"/>
          <w:szCs w:val="32"/>
        </w:rPr>
        <w:t>——</w:t>
      </w:r>
      <w:r>
        <w:rPr>
          <w:rFonts w:ascii="楷体_GB2312" w:eastAsia="楷体_GB2312" w:hAnsi="Times New Roman" w:cs="Times New Roman" w:hint="eastAsia"/>
          <w:b/>
          <w:sz w:val="32"/>
          <w:szCs w:val="32"/>
        </w:rPr>
        <w:t>李某等</w:t>
      </w:r>
      <w:r w:rsidRPr="00340BB7">
        <w:rPr>
          <w:rFonts w:ascii="楷体_GB2312" w:eastAsia="楷体_GB2312" w:hAnsi="Times New Roman" w:cs="Times New Roman" w:hint="eastAsia"/>
          <w:b/>
          <w:sz w:val="32"/>
          <w:szCs w:val="32"/>
        </w:rPr>
        <w:t>投资者诉</w:t>
      </w:r>
      <w:r w:rsidRPr="00930BA0">
        <w:rPr>
          <w:rFonts w:ascii="楷体_GB2312" w:eastAsia="楷体_GB2312" w:hAnsi="Times New Roman" w:cs="Times New Roman" w:hint="eastAsia"/>
          <w:b/>
          <w:sz w:val="32"/>
          <w:szCs w:val="32"/>
        </w:rPr>
        <w:t>岳阳兴长石化股份有限公司</w:t>
      </w:r>
      <w:r w:rsidRPr="00340BB7">
        <w:rPr>
          <w:rFonts w:ascii="楷体_GB2312" w:eastAsia="楷体_GB2312" w:hAnsi="Times New Roman" w:cs="Times New Roman" w:hint="eastAsia"/>
          <w:b/>
          <w:sz w:val="32"/>
          <w:szCs w:val="32"/>
        </w:rPr>
        <w:t>虚假陈述责任纠纷案</w:t>
      </w:r>
    </w:p>
    <w:p w:rsidR="008A620C" w:rsidRPr="003E6871" w:rsidRDefault="008A620C" w:rsidP="008A620C">
      <w:pPr>
        <w:ind w:firstLineChars="196" w:firstLine="630"/>
        <w:jc w:val="left"/>
        <w:rPr>
          <w:rFonts w:ascii="黑体" w:eastAsia="黑体" w:hAnsi="黑体" w:cs="Times New Roman"/>
          <w:b/>
          <w:sz w:val="32"/>
          <w:szCs w:val="32"/>
        </w:rPr>
      </w:pPr>
      <w:r w:rsidRPr="003E6871">
        <w:rPr>
          <w:rFonts w:ascii="黑体" w:eastAsia="黑体" w:hAnsi="黑体" w:cs="Times New Roman" w:hint="eastAsia"/>
          <w:b/>
          <w:sz w:val="32"/>
          <w:szCs w:val="32"/>
        </w:rPr>
        <w:t>基本案情</w:t>
      </w:r>
    </w:p>
    <w:p w:rsidR="008A620C" w:rsidRDefault="008A620C" w:rsidP="008A620C">
      <w:pPr>
        <w:ind w:firstLineChars="196" w:firstLine="630"/>
        <w:jc w:val="left"/>
        <w:rPr>
          <w:rFonts w:ascii="Times New Roman" w:eastAsia="仿宋_GB2312" w:hAnsi="Times New Roman" w:cs="Times New Roman"/>
          <w:b/>
          <w:color w:val="FF0000"/>
          <w:sz w:val="32"/>
          <w:szCs w:val="32"/>
        </w:rPr>
      </w:pPr>
      <w:r w:rsidRPr="00930BA0">
        <w:rPr>
          <w:rFonts w:ascii="Times New Roman" w:eastAsia="仿宋_GB2312" w:hAnsi="Times New Roman" w:cs="Times New Roman" w:hint="eastAsia"/>
          <w:b/>
          <w:sz w:val="32"/>
          <w:szCs w:val="32"/>
        </w:rPr>
        <w:t>岳阳兴长石化股份有限公司</w:t>
      </w:r>
      <w:r>
        <w:rPr>
          <w:rFonts w:ascii="Times New Roman" w:eastAsia="仿宋_GB2312" w:hAnsi="Times New Roman" w:cs="Times New Roman" w:hint="eastAsia"/>
          <w:b/>
          <w:sz w:val="32"/>
          <w:szCs w:val="32"/>
        </w:rPr>
        <w:t>（以下简称岳阳兴长）</w:t>
      </w:r>
      <w:r w:rsidRPr="002A60AA">
        <w:rPr>
          <w:rFonts w:ascii="Times New Roman" w:eastAsia="仿宋_GB2312" w:hAnsi="Times New Roman" w:cs="Times New Roman" w:hint="eastAsia"/>
          <w:b/>
          <w:sz w:val="32"/>
          <w:szCs w:val="32"/>
        </w:rPr>
        <w:t>系在深圳证券交易所</w:t>
      </w:r>
      <w:r w:rsidRPr="002A60AA">
        <w:rPr>
          <w:rFonts w:ascii="Times New Roman" w:eastAsia="仿宋_GB2312" w:hAnsi="Times New Roman" w:cs="Times New Roman" w:hint="eastAsia"/>
          <w:b/>
          <w:sz w:val="32"/>
          <w:szCs w:val="32"/>
        </w:rPr>
        <w:t>A</w:t>
      </w:r>
      <w:r w:rsidRPr="002A60AA">
        <w:rPr>
          <w:rFonts w:ascii="Times New Roman" w:eastAsia="仿宋_GB2312" w:hAnsi="Times New Roman" w:cs="Times New Roman" w:hint="eastAsia"/>
          <w:b/>
          <w:sz w:val="32"/>
          <w:szCs w:val="32"/>
        </w:rPr>
        <w:t>股上市的公司。李</w:t>
      </w:r>
      <w:r>
        <w:rPr>
          <w:rFonts w:ascii="Times New Roman" w:eastAsia="仿宋_GB2312" w:hAnsi="Times New Roman" w:cs="Times New Roman" w:hint="eastAsia"/>
          <w:b/>
          <w:sz w:val="32"/>
          <w:szCs w:val="32"/>
        </w:rPr>
        <w:t>某等</w:t>
      </w:r>
      <w:r>
        <w:rPr>
          <w:rFonts w:ascii="Times New Roman" w:eastAsia="仿宋_GB2312" w:hAnsi="Times New Roman" w:cs="Times New Roman" w:hint="eastAsia"/>
          <w:b/>
          <w:sz w:val="32"/>
          <w:szCs w:val="32"/>
        </w:rPr>
        <w:t>10</w:t>
      </w:r>
      <w:r>
        <w:rPr>
          <w:rFonts w:ascii="Times New Roman" w:eastAsia="仿宋_GB2312" w:hAnsi="Times New Roman" w:cs="Times New Roman" w:hint="eastAsia"/>
          <w:b/>
          <w:sz w:val="32"/>
          <w:szCs w:val="32"/>
        </w:rPr>
        <w:t>人</w:t>
      </w:r>
      <w:r w:rsidRPr="002A60AA">
        <w:rPr>
          <w:rFonts w:ascii="Times New Roman" w:eastAsia="仿宋_GB2312" w:hAnsi="Times New Roman" w:cs="Times New Roman" w:hint="eastAsia"/>
          <w:b/>
          <w:sz w:val="32"/>
          <w:szCs w:val="32"/>
        </w:rPr>
        <w:t>系二级市场的普通投资者。</w:t>
      </w:r>
      <w:r w:rsidRPr="002A60AA">
        <w:rPr>
          <w:rFonts w:ascii="Times New Roman" w:eastAsia="仿宋_GB2312" w:hAnsi="Times New Roman" w:cs="Times New Roman" w:hint="eastAsia"/>
          <w:b/>
          <w:sz w:val="32"/>
          <w:szCs w:val="32"/>
        </w:rPr>
        <w:t>2009</w:t>
      </w:r>
      <w:r w:rsidRPr="002A60AA">
        <w:rPr>
          <w:rFonts w:ascii="Times New Roman" w:eastAsia="仿宋_GB2312" w:hAnsi="Times New Roman" w:cs="Times New Roman" w:hint="eastAsia"/>
          <w:b/>
          <w:sz w:val="32"/>
          <w:szCs w:val="32"/>
        </w:rPr>
        <w:t>年</w:t>
      </w:r>
      <w:r w:rsidRPr="002A60AA">
        <w:rPr>
          <w:rFonts w:ascii="Times New Roman" w:eastAsia="仿宋_GB2312" w:hAnsi="Times New Roman" w:cs="Times New Roman" w:hint="eastAsia"/>
          <w:b/>
          <w:sz w:val="32"/>
          <w:szCs w:val="32"/>
        </w:rPr>
        <w:t>5</w:t>
      </w:r>
      <w:r w:rsidRPr="002A60AA">
        <w:rPr>
          <w:rFonts w:ascii="Times New Roman" w:eastAsia="仿宋_GB2312" w:hAnsi="Times New Roman" w:cs="Times New Roman" w:hint="eastAsia"/>
          <w:b/>
          <w:sz w:val="32"/>
          <w:szCs w:val="32"/>
        </w:rPr>
        <w:t>月</w:t>
      </w:r>
      <w:r w:rsidRPr="002A60AA">
        <w:rPr>
          <w:rFonts w:ascii="Times New Roman" w:eastAsia="仿宋_GB2312" w:hAnsi="Times New Roman" w:cs="Times New Roman" w:hint="eastAsia"/>
          <w:b/>
          <w:sz w:val="32"/>
          <w:szCs w:val="32"/>
        </w:rPr>
        <w:t>26</w:t>
      </w:r>
      <w:r w:rsidRPr="002A60AA">
        <w:rPr>
          <w:rFonts w:ascii="Times New Roman" w:eastAsia="仿宋_GB2312" w:hAnsi="Times New Roman" w:cs="Times New Roman" w:hint="eastAsia"/>
          <w:b/>
          <w:sz w:val="32"/>
          <w:szCs w:val="32"/>
        </w:rPr>
        <w:t>日，</w:t>
      </w:r>
      <w:r>
        <w:rPr>
          <w:rFonts w:ascii="Times New Roman" w:eastAsia="仿宋_GB2312" w:hAnsi="Times New Roman" w:cs="Times New Roman" w:hint="eastAsia"/>
          <w:b/>
          <w:sz w:val="32"/>
          <w:szCs w:val="32"/>
        </w:rPr>
        <w:t>《每日经济新闻》</w:t>
      </w:r>
      <w:r w:rsidRPr="002A60AA">
        <w:rPr>
          <w:rFonts w:ascii="Times New Roman" w:eastAsia="仿宋_GB2312" w:hAnsi="Times New Roman" w:cs="Times New Roman" w:hint="eastAsia"/>
          <w:b/>
          <w:sz w:val="32"/>
          <w:szCs w:val="32"/>
        </w:rPr>
        <w:t>刊登了《大股东被注销</w:t>
      </w:r>
      <w:r>
        <w:rPr>
          <w:rFonts w:ascii="Times New Roman" w:eastAsia="仿宋_GB2312" w:hAnsi="Times New Roman" w:cs="Times New Roman" w:hint="eastAsia"/>
          <w:b/>
          <w:sz w:val="32"/>
          <w:szCs w:val="32"/>
        </w:rPr>
        <w:t>，岳阳兴长</w:t>
      </w:r>
      <w:r w:rsidRPr="002A60AA">
        <w:rPr>
          <w:rFonts w:ascii="Times New Roman" w:eastAsia="仿宋_GB2312" w:hAnsi="Times New Roman" w:cs="Times New Roman" w:hint="eastAsia"/>
          <w:b/>
          <w:sz w:val="32"/>
          <w:szCs w:val="32"/>
        </w:rPr>
        <w:t>股东大会合法性生疑》</w:t>
      </w:r>
      <w:r>
        <w:rPr>
          <w:rFonts w:ascii="Times New Roman" w:eastAsia="仿宋_GB2312" w:hAnsi="Times New Roman" w:cs="Times New Roman" w:hint="eastAsia"/>
          <w:b/>
          <w:sz w:val="32"/>
          <w:szCs w:val="32"/>
        </w:rPr>
        <w:t>的文章</w:t>
      </w:r>
      <w:r w:rsidRPr="002A60AA">
        <w:rPr>
          <w:rFonts w:ascii="Times New Roman" w:eastAsia="仿宋_GB2312" w:hAnsi="Times New Roman" w:cs="Times New Roman" w:hint="eastAsia"/>
          <w:b/>
          <w:sz w:val="32"/>
          <w:szCs w:val="32"/>
        </w:rPr>
        <w:t>。</w:t>
      </w:r>
      <w:r w:rsidRPr="002A60AA">
        <w:rPr>
          <w:rFonts w:ascii="Times New Roman" w:eastAsia="仿宋_GB2312" w:hAnsi="Times New Roman" w:cs="Times New Roman" w:hint="eastAsia"/>
          <w:b/>
          <w:sz w:val="32"/>
          <w:szCs w:val="32"/>
        </w:rPr>
        <w:t>2009</w:t>
      </w:r>
      <w:r w:rsidRPr="002A60AA">
        <w:rPr>
          <w:rFonts w:ascii="Times New Roman" w:eastAsia="仿宋_GB2312" w:hAnsi="Times New Roman" w:cs="Times New Roman" w:hint="eastAsia"/>
          <w:b/>
          <w:sz w:val="32"/>
          <w:szCs w:val="32"/>
        </w:rPr>
        <w:t>年</w:t>
      </w:r>
      <w:r w:rsidRPr="002A60AA">
        <w:rPr>
          <w:rFonts w:ascii="Times New Roman" w:eastAsia="仿宋_GB2312" w:hAnsi="Times New Roman" w:cs="Times New Roman" w:hint="eastAsia"/>
          <w:b/>
          <w:sz w:val="32"/>
          <w:szCs w:val="32"/>
        </w:rPr>
        <w:t>6</w:t>
      </w:r>
      <w:r w:rsidRPr="002A60AA">
        <w:rPr>
          <w:rFonts w:ascii="Times New Roman" w:eastAsia="仿宋_GB2312" w:hAnsi="Times New Roman" w:cs="Times New Roman" w:hint="eastAsia"/>
          <w:b/>
          <w:sz w:val="32"/>
          <w:szCs w:val="32"/>
        </w:rPr>
        <w:t>月</w:t>
      </w:r>
      <w:r w:rsidRPr="002A60AA">
        <w:rPr>
          <w:rFonts w:ascii="Times New Roman" w:eastAsia="仿宋_GB2312" w:hAnsi="Times New Roman" w:cs="Times New Roman" w:hint="eastAsia"/>
          <w:b/>
          <w:sz w:val="32"/>
          <w:szCs w:val="32"/>
        </w:rPr>
        <w:t>2</w:t>
      </w:r>
      <w:r w:rsidRPr="002A60AA">
        <w:rPr>
          <w:rFonts w:ascii="Times New Roman" w:eastAsia="仿宋_GB2312" w:hAnsi="Times New Roman" w:cs="Times New Roman" w:hint="eastAsia"/>
          <w:b/>
          <w:sz w:val="32"/>
          <w:szCs w:val="32"/>
        </w:rPr>
        <w:t>日，</w:t>
      </w:r>
      <w:r>
        <w:rPr>
          <w:rFonts w:ascii="Times New Roman" w:eastAsia="仿宋_GB2312" w:hAnsi="Times New Roman" w:cs="Times New Roman" w:hint="eastAsia"/>
          <w:b/>
          <w:sz w:val="32"/>
          <w:szCs w:val="32"/>
        </w:rPr>
        <w:t>岳阳兴长</w:t>
      </w:r>
      <w:r w:rsidRPr="002A60AA">
        <w:rPr>
          <w:rFonts w:ascii="Times New Roman" w:eastAsia="仿宋_GB2312" w:hAnsi="Times New Roman" w:cs="Times New Roman" w:hint="eastAsia"/>
          <w:b/>
          <w:sz w:val="32"/>
          <w:szCs w:val="32"/>
        </w:rPr>
        <w:t>董事会作出《关于</w:t>
      </w:r>
      <w:r>
        <w:rPr>
          <w:rFonts w:ascii="Times New Roman" w:eastAsia="仿宋_GB2312" w:hAnsi="Times New Roman" w:cs="Times New Roman" w:hint="eastAsia"/>
          <w:b/>
          <w:sz w:val="32"/>
          <w:szCs w:val="32"/>
        </w:rPr>
        <w:t>岳阳兴长股东</w:t>
      </w:r>
      <w:r w:rsidRPr="002A60AA">
        <w:rPr>
          <w:rFonts w:ascii="Times New Roman" w:eastAsia="仿宋_GB2312" w:hAnsi="Times New Roman" w:cs="Times New Roman" w:hint="eastAsia"/>
          <w:b/>
          <w:sz w:val="32"/>
          <w:szCs w:val="32"/>
        </w:rPr>
        <w:t>注销情况的说明》，核实</w:t>
      </w:r>
      <w:r>
        <w:rPr>
          <w:rFonts w:ascii="Times New Roman" w:eastAsia="仿宋_GB2312" w:hAnsi="Times New Roman" w:cs="Times New Roman" w:hint="eastAsia"/>
          <w:b/>
          <w:sz w:val="32"/>
          <w:szCs w:val="32"/>
        </w:rPr>
        <w:t>岳阳兴长股东之一</w:t>
      </w:r>
      <w:r w:rsidRPr="002A60AA">
        <w:rPr>
          <w:rFonts w:ascii="Times New Roman" w:eastAsia="仿宋_GB2312" w:hAnsi="Times New Roman" w:cs="Times New Roman" w:hint="eastAsia"/>
          <w:b/>
          <w:sz w:val="32"/>
          <w:szCs w:val="32"/>
        </w:rPr>
        <w:t>已于</w:t>
      </w:r>
      <w:r w:rsidRPr="002A60AA">
        <w:rPr>
          <w:rFonts w:ascii="Times New Roman" w:eastAsia="仿宋_GB2312" w:hAnsi="Times New Roman" w:cs="Times New Roman" w:hint="eastAsia"/>
          <w:b/>
          <w:sz w:val="32"/>
          <w:szCs w:val="32"/>
        </w:rPr>
        <w:t>2007</w:t>
      </w:r>
      <w:r w:rsidRPr="002A60AA">
        <w:rPr>
          <w:rFonts w:ascii="Times New Roman" w:eastAsia="仿宋_GB2312" w:hAnsi="Times New Roman" w:cs="Times New Roman" w:hint="eastAsia"/>
          <w:b/>
          <w:sz w:val="32"/>
          <w:szCs w:val="32"/>
        </w:rPr>
        <w:t>年</w:t>
      </w:r>
      <w:r w:rsidRPr="002A60AA">
        <w:rPr>
          <w:rFonts w:ascii="Times New Roman" w:eastAsia="仿宋_GB2312" w:hAnsi="Times New Roman" w:cs="Times New Roman" w:hint="eastAsia"/>
          <w:b/>
          <w:sz w:val="32"/>
          <w:szCs w:val="32"/>
        </w:rPr>
        <w:t>10</w:t>
      </w:r>
      <w:r w:rsidRPr="002A60AA">
        <w:rPr>
          <w:rFonts w:ascii="Times New Roman" w:eastAsia="仿宋_GB2312" w:hAnsi="Times New Roman" w:cs="Times New Roman" w:hint="eastAsia"/>
          <w:b/>
          <w:sz w:val="32"/>
          <w:szCs w:val="32"/>
        </w:rPr>
        <w:t>月</w:t>
      </w:r>
      <w:r w:rsidRPr="002A60AA">
        <w:rPr>
          <w:rFonts w:ascii="Times New Roman" w:eastAsia="仿宋_GB2312" w:hAnsi="Times New Roman" w:cs="Times New Roman" w:hint="eastAsia"/>
          <w:b/>
          <w:sz w:val="32"/>
          <w:szCs w:val="32"/>
        </w:rPr>
        <w:t>25</w:t>
      </w:r>
      <w:r w:rsidRPr="002A60AA">
        <w:rPr>
          <w:rFonts w:ascii="Times New Roman" w:eastAsia="仿宋_GB2312" w:hAnsi="Times New Roman" w:cs="Times New Roman" w:hint="eastAsia"/>
          <w:b/>
          <w:sz w:val="32"/>
          <w:szCs w:val="32"/>
        </w:rPr>
        <w:t>日被依法注销。</w:t>
      </w:r>
      <w:r w:rsidRPr="002A60AA">
        <w:rPr>
          <w:rFonts w:ascii="Times New Roman" w:eastAsia="仿宋_GB2312" w:hAnsi="Times New Roman" w:cs="Times New Roman" w:hint="eastAsia"/>
          <w:b/>
          <w:sz w:val="32"/>
          <w:szCs w:val="32"/>
        </w:rPr>
        <w:t>2009</w:t>
      </w:r>
      <w:r w:rsidRPr="002A60AA">
        <w:rPr>
          <w:rFonts w:ascii="Times New Roman" w:eastAsia="仿宋_GB2312" w:hAnsi="Times New Roman" w:cs="Times New Roman" w:hint="eastAsia"/>
          <w:b/>
          <w:sz w:val="32"/>
          <w:szCs w:val="32"/>
        </w:rPr>
        <w:t>年</w:t>
      </w:r>
      <w:r w:rsidRPr="002A60AA">
        <w:rPr>
          <w:rFonts w:ascii="Times New Roman" w:eastAsia="仿宋_GB2312" w:hAnsi="Times New Roman" w:cs="Times New Roman" w:hint="eastAsia"/>
          <w:b/>
          <w:sz w:val="32"/>
          <w:szCs w:val="32"/>
        </w:rPr>
        <w:t>8</w:t>
      </w:r>
      <w:r w:rsidRPr="002A60AA">
        <w:rPr>
          <w:rFonts w:ascii="Times New Roman" w:eastAsia="仿宋_GB2312" w:hAnsi="Times New Roman" w:cs="Times New Roman" w:hint="eastAsia"/>
          <w:b/>
          <w:sz w:val="32"/>
          <w:szCs w:val="32"/>
        </w:rPr>
        <w:t>月，</w:t>
      </w:r>
      <w:r>
        <w:rPr>
          <w:rFonts w:ascii="Times New Roman" w:eastAsia="仿宋_GB2312" w:hAnsi="Times New Roman" w:cs="Times New Roman" w:hint="eastAsia"/>
          <w:b/>
          <w:sz w:val="32"/>
          <w:szCs w:val="32"/>
        </w:rPr>
        <w:t>岳阳兴长</w:t>
      </w:r>
      <w:r w:rsidRPr="002A60AA">
        <w:rPr>
          <w:rFonts w:ascii="Times New Roman" w:eastAsia="仿宋_GB2312" w:hAnsi="Times New Roman" w:cs="Times New Roman" w:hint="eastAsia"/>
          <w:b/>
          <w:sz w:val="32"/>
          <w:szCs w:val="32"/>
        </w:rPr>
        <w:t>因信息披露存在违反</w:t>
      </w:r>
      <w:r>
        <w:rPr>
          <w:rFonts w:ascii="Times New Roman" w:eastAsia="仿宋_GB2312" w:hAnsi="Times New Roman" w:cs="Times New Roman" w:hint="eastAsia"/>
          <w:b/>
          <w:sz w:val="32"/>
          <w:szCs w:val="32"/>
        </w:rPr>
        <w:t>证券</w:t>
      </w:r>
      <w:r w:rsidRPr="002A60AA">
        <w:rPr>
          <w:rFonts w:ascii="仿宋_GB2312" w:eastAsia="仿宋_GB2312" w:hAnsi="仿宋_GB2312" w:cs="仿宋_GB2312" w:hint="eastAsia"/>
          <w:b/>
          <w:sz w:val="32"/>
          <w:szCs w:val="32"/>
        </w:rPr>
        <w:t>法律法规行为</w:t>
      </w:r>
      <w:r>
        <w:rPr>
          <w:rFonts w:ascii="仿宋_GB2312" w:eastAsia="仿宋_GB2312" w:hAnsi="仿宋_GB2312" w:cs="仿宋_GB2312" w:hint="eastAsia"/>
          <w:b/>
          <w:sz w:val="32"/>
          <w:szCs w:val="32"/>
        </w:rPr>
        <w:t>被</w:t>
      </w:r>
      <w:r w:rsidRPr="002A60AA">
        <w:rPr>
          <w:rFonts w:ascii="仿宋_GB2312" w:eastAsia="仿宋_GB2312" w:hAnsi="仿宋_GB2312" w:cs="仿宋_GB2312" w:hint="eastAsia"/>
          <w:b/>
          <w:sz w:val="32"/>
          <w:szCs w:val="32"/>
        </w:rPr>
        <w:t>调查</w:t>
      </w:r>
      <w:r>
        <w:rPr>
          <w:rFonts w:ascii="仿宋_GB2312" w:eastAsia="仿宋_GB2312" w:hAnsi="仿宋_GB2312" w:cs="仿宋_GB2312" w:hint="eastAsia"/>
          <w:b/>
          <w:sz w:val="32"/>
          <w:szCs w:val="32"/>
        </w:rPr>
        <w:t>。</w:t>
      </w:r>
      <w:r w:rsidRPr="002A60AA">
        <w:rPr>
          <w:rFonts w:ascii="Times New Roman" w:eastAsia="仿宋_GB2312" w:hAnsi="Times New Roman" w:cs="Times New Roman" w:hint="eastAsia"/>
          <w:b/>
          <w:sz w:val="32"/>
          <w:szCs w:val="32"/>
        </w:rPr>
        <w:t>2012</w:t>
      </w:r>
      <w:r w:rsidRPr="002A60AA">
        <w:rPr>
          <w:rFonts w:ascii="Times New Roman" w:eastAsia="仿宋_GB2312" w:hAnsi="Times New Roman" w:cs="Times New Roman" w:hint="eastAsia"/>
          <w:b/>
          <w:sz w:val="32"/>
          <w:szCs w:val="32"/>
        </w:rPr>
        <w:t>年</w:t>
      </w:r>
      <w:r w:rsidRPr="002A60AA">
        <w:rPr>
          <w:rFonts w:ascii="Times New Roman" w:eastAsia="仿宋_GB2312" w:hAnsi="Times New Roman" w:cs="Times New Roman" w:hint="eastAsia"/>
          <w:b/>
          <w:sz w:val="32"/>
          <w:szCs w:val="32"/>
        </w:rPr>
        <w:t>9</w:t>
      </w:r>
      <w:r w:rsidRPr="002A60AA">
        <w:rPr>
          <w:rFonts w:ascii="Times New Roman" w:eastAsia="仿宋_GB2312" w:hAnsi="Times New Roman" w:cs="Times New Roman" w:hint="eastAsia"/>
          <w:b/>
          <w:sz w:val="32"/>
          <w:szCs w:val="32"/>
        </w:rPr>
        <w:t>月</w:t>
      </w:r>
      <w:r w:rsidRPr="002A60AA">
        <w:rPr>
          <w:rFonts w:ascii="Times New Roman" w:eastAsia="仿宋_GB2312" w:hAnsi="Times New Roman" w:cs="Times New Roman" w:hint="eastAsia"/>
          <w:b/>
          <w:sz w:val="32"/>
          <w:szCs w:val="32"/>
        </w:rPr>
        <w:t>25</w:t>
      </w:r>
      <w:r w:rsidRPr="002A60AA">
        <w:rPr>
          <w:rFonts w:ascii="Times New Roman" w:eastAsia="仿宋_GB2312" w:hAnsi="Times New Roman" w:cs="Times New Roman" w:hint="eastAsia"/>
          <w:b/>
          <w:sz w:val="32"/>
          <w:szCs w:val="32"/>
        </w:rPr>
        <w:t>日，中国</w:t>
      </w:r>
      <w:r>
        <w:rPr>
          <w:rFonts w:ascii="Times New Roman" w:eastAsia="仿宋_GB2312" w:hAnsi="Times New Roman" w:cs="Times New Roman" w:hint="eastAsia"/>
          <w:b/>
          <w:sz w:val="32"/>
          <w:szCs w:val="32"/>
        </w:rPr>
        <w:t>证券</w:t>
      </w:r>
      <w:r w:rsidRPr="002A60AA">
        <w:rPr>
          <w:rFonts w:ascii="仿宋_GB2312" w:eastAsia="仿宋_GB2312" w:hAnsi="仿宋_GB2312" w:cs="仿宋_GB2312" w:hint="eastAsia"/>
          <w:b/>
          <w:sz w:val="32"/>
          <w:szCs w:val="32"/>
        </w:rPr>
        <w:t>监督管理委员会对</w:t>
      </w:r>
      <w:r>
        <w:rPr>
          <w:rFonts w:ascii="仿宋_GB2312" w:eastAsia="仿宋_GB2312" w:hAnsi="仿宋_GB2312" w:cs="仿宋_GB2312" w:hint="eastAsia"/>
          <w:b/>
          <w:sz w:val="32"/>
          <w:szCs w:val="32"/>
        </w:rPr>
        <w:t>岳阳兴长作出</w:t>
      </w:r>
      <w:r w:rsidRPr="002A60AA">
        <w:rPr>
          <w:rFonts w:ascii="仿宋_GB2312" w:eastAsia="仿宋_GB2312" w:hAnsi="仿宋_GB2312" w:cs="仿宋_GB2312" w:hint="eastAsia"/>
          <w:b/>
          <w:sz w:val="32"/>
          <w:szCs w:val="32"/>
        </w:rPr>
        <w:t>行政处罚决定</w:t>
      </w:r>
      <w:r>
        <w:rPr>
          <w:rFonts w:ascii="仿宋_GB2312" w:eastAsia="仿宋_GB2312" w:hAnsi="仿宋_GB2312" w:cs="仿宋_GB2312" w:hint="eastAsia"/>
          <w:b/>
          <w:sz w:val="32"/>
          <w:szCs w:val="32"/>
        </w:rPr>
        <w:t>，认为岳阳兴长未及时披露</w:t>
      </w:r>
      <w:r w:rsidRPr="002A60AA">
        <w:rPr>
          <w:rFonts w:ascii="Times New Roman" w:eastAsia="仿宋_GB2312" w:hAnsi="Times New Roman" w:cs="Times New Roman" w:hint="eastAsia"/>
          <w:b/>
          <w:sz w:val="32"/>
          <w:szCs w:val="32"/>
        </w:rPr>
        <w:t>上市公司控股股东发生变更并被依法注销的事项，</w:t>
      </w:r>
      <w:r>
        <w:rPr>
          <w:rFonts w:ascii="Times New Roman" w:eastAsia="仿宋_GB2312" w:hAnsi="Times New Roman" w:cs="Times New Roman" w:hint="eastAsia"/>
          <w:b/>
          <w:sz w:val="32"/>
          <w:szCs w:val="32"/>
        </w:rPr>
        <w:t>存在违法行为，但情节轻微，并未造成重大危害后果，</w:t>
      </w:r>
      <w:r w:rsidRPr="002A60AA">
        <w:rPr>
          <w:rFonts w:ascii="Times New Roman" w:eastAsia="仿宋_GB2312" w:hAnsi="Times New Roman" w:cs="Times New Roman" w:hint="eastAsia"/>
          <w:b/>
          <w:sz w:val="32"/>
          <w:szCs w:val="32"/>
        </w:rPr>
        <w:t>责令</w:t>
      </w:r>
      <w:r>
        <w:rPr>
          <w:rFonts w:ascii="Times New Roman" w:eastAsia="仿宋_GB2312" w:hAnsi="Times New Roman" w:cs="Times New Roman" w:hint="eastAsia"/>
          <w:b/>
          <w:sz w:val="32"/>
          <w:szCs w:val="32"/>
        </w:rPr>
        <w:t>岳阳兴长</w:t>
      </w:r>
      <w:r w:rsidRPr="002A60AA">
        <w:rPr>
          <w:rFonts w:ascii="Times New Roman" w:eastAsia="仿宋_GB2312" w:hAnsi="Times New Roman" w:cs="Times New Roman" w:hint="eastAsia"/>
          <w:b/>
          <w:sz w:val="32"/>
          <w:szCs w:val="32"/>
        </w:rPr>
        <w:t>改正，给予警告。</w:t>
      </w:r>
      <w:r w:rsidRPr="002A60AA">
        <w:rPr>
          <w:rFonts w:ascii="Times New Roman" w:eastAsia="仿宋_GB2312" w:hAnsi="Times New Roman" w:cs="Times New Roman" w:hint="eastAsia"/>
          <w:b/>
          <w:sz w:val="32"/>
          <w:szCs w:val="32"/>
        </w:rPr>
        <w:t>2009</w:t>
      </w:r>
      <w:r w:rsidRPr="002A60AA">
        <w:rPr>
          <w:rFonts w:ascii="Times New Roman" w:eastAsia="仿宋_GB2312" w:hAnsi="Times New Roman" w:cs="Times New Roman" w:hint="eastAsia"/>
          <w:b/>
          <w:sz w:val="32"/>
          <w:szCs w:val="32"/>
        </w:rPr>
        <w:t>年</w:t>
      </w:r>
      <w:r w:rsidRPr="002A60AA">
        <w:rPr>
          <w:rFonts w:ascii="Times New Roman" w:eastAsia="仿宋_GB2312" w:hAnsi="Times New Roman" w:cs="Times New Roman" w:hint="eastAsia"/>
          <w:b/>
          <w:sz w:val="32"/>
          <w:szCs w:val="32"/>
        </w:rPr>
        <w:t>2</w:t>
      </w:r>
      <w:r w:rsidRPr="002A60AA">
        <w:rPr>
          <w:rFonts w:ascii="Times New Roman" w:eastAsia="仿宋_GB2312" w:hAnsi="Times New Roman" w:cs="Times New Roman" w:hint="eastAsia"/>
          <w:b/>
          <w:sz w:val="32"/>
          <w:szCs w:val="32"/>
        </w:rPr>
        <w:t>月</w:t>
      </w:r>
      <w:r w:rsidRPr="002A60AA">
        <w:rPr>
          <w:rFonts w:ascii="Times New Roman" w:eastAsia="仿宋_GB2312" w:hAnsi="Times New Roman" w:cs="Times New Roman" w:hint="eastAsia"/>
          <w:b/>
          <w:sz w:val="32"/>
          <w:szCs w:val="32"/>
        </w:rPr>
        <w:t>18</w:t>
      </w:r>
      <w:r w:rsidRPr="002A60AA">
        <w:rPr>
          <w:rFonts w:ascii="Times New Roman" w:eastAsia="仿宋_GB2312" w:hAnsi="Times New Roman" w:cs="Times New Roman" w:hint="eastAsia"/>
          <w:b/>
          <w:sz w:val="32"/>
          <w:szCs w:val="32"/>
        </w:rPr>
        <w:t>日至</w:t>
      </w:r>
      <w:r w:rsidRPr="002A60AA">
        <w:rPr>
          <w:rFonts w:ascii="Times New Roman" w:eastAsia="仿宋_GB2312" w:hAnsi="Times New Roman" w:cs="Times New Roman" w:hint="eastAsia"/>
          <w:b/>
          <w:sz w:val="32"/>
          <w:szCs w:val="32"/>
        </w:rPr>
        <w:t>2009</w:t>
      </w:r>
      <w:r w:rsidRPr="002A60AA">
        <w:rPr>
          <w:rFonts w:ascii="Times New Roman" w:eastAsia="仿宋_GB2312" w:hAnsi="Times New Roman" w:cs="Times New Roman" w:hint="eastAsia"/>
          <w:b/>
          <w:sz w:val="32"/>
          <w:szCs w:val="32"/>
        </w:rPr>
        <w:t>年</w:t>
      </w:r>
      <w:r w:rsidRPr="002A60AA">
        <w:rPr>
          <w:rFonts w:ascii="Times New Roman" w:eastAsia="仿宋_GB2312" w:hAnsi="Times New Roman" w:cs="Times New Roman" w:hint="eastAsia"/>
          <w:b/>
          <w:sz w:val="32"/>
          <w:szCs w:val="32"/>
        </w:rPr>
        <w:t>4</w:t>
      </w:r>
      <w:r w:rsidRPr="002A60AA">
        <w:rPr>
          <w:rFonts w:ascii="Times New Roman" w:eastAsia="仿宋_GB2312" w:hAnsi="Times New Roman" w:cs="Times New Roman" w:hint="eastAsia"/>
          <w:b/>
          <w:sz w:val="32"/>
          <w:szCs w:val="32"/>
        </w:rPr>
        <w:t>月</w:t>
      </w:r>
      <w:r w:rsidRPr="002A60AA">
        <w:rPr>
          <w:rFonts w:ascii="Times New Roman" w:eastAsia="仿宋_GB2312" w:hAnsi="Times New Roman" w:cs="Times New Roman" w:hint="eastAsia"/>
          <w:b/>
          <w:sz w:val="32"/>
          <w:szCs w:val="32"/>
        </w:rPr>
        <w:t>29</w:t>
      </w:r>
      <w:r w:rsidRPr="002A60AA">
        <w:rPr>
          <w:rFonts w:ascii="Times New Roman" w:eastAsia="仿宋_GB2312" w:hAnsi="Times New Roman" w:cs="Times New Roman" w:hint="eastAsia"/>
          <w:b/>
          <w:sz w:val="32"/>
          <w:szCs w:val="32"/>
        </w:rPr>
        <w:t>日，李</w:t>
      </w:r>
      <w:r>
        <w:rPr>
          <w:rFonts w:ascii="Times New Roman" w:eastAsia="仿宋_GB2312" w:hAnsi="Times New Roman" w:cs="Times New Roman" w:hint="eastAsia"/>
          <w:b/>
          <w:sz w:val="32"/>
          <w:szCs w:val="32"/>
        </w:rPr>
        <w:t>某等</w:t>
      </w:r>
      <w:r>
        <w:rPr>
          <w:rFonts w:ascii="Times New Roman" w:eastAsia="仿宋_GB2312" w:hAnsi="Times New Roman" w:cs="Times New Roman" w:hint="eastAsia"/>
          <w:b/>
          <w:sz w:val="32"/>
          <w:szCs w:val="32"/>
        </w:rPr>
        <w:t>10</w:t>
      </w:r>
      <w:r>
        <w:rPr>
          <w:rFonts w:ascii="Times New Roman" w:eastAsia="仿宋_GB2312" w:hAnsi="Times New Roman" w:cs="Times New Roman" w:hint="eastAsia"/>
          <w:b/>
          <w:sz w:val="32"/>
          <w:szCs w:val="32"/>
        </w:rPr>
        <w:t>位投资人各自买入卖出金额不等的股票</w:t>
      </w:r>
      <w:r w:rsidRPr="002A60AA">
        <w:rPr>
          <w:rFonts w:ascii="Times New Roman" w:eastAsia="仿宋_GB2312" w:hAnsi="Times New Roman" w:cs="Times New Roman" w:hint="eastAsia"/>
          <w:b/>
          <w:sz w:val="32"/>
          <w:szCs w:val="32"/>
        </w:rPr>
        <w:t>。李</w:t>
      </w:r>
      <w:r>
        <w:rPr>
          <w:rFonts w:ascii="Times New Roman" w:eastAsia="仿宋_GB2312" w:hAnsi="Times New Roman" w:cs="Times New Roman" w:hint="eastAsia"/>
          <w:b/>
          <w:sz w:val="32"/>
          <w:szCs w:val="32"/>
        </w:rPr>
        <w:t>某等</w:t>
      </w:r>
      <w:r>
        <w:rPr>
          <w:rFonts w:ascii="Times New Roman" w:eastAsia="仿宋_GB2312" w:hAnsi="Times New Roman" w:cs="Times New Roman" w:hint="eastAsia"/>
          <w:b/>
          <w:sz w:val="32"/>
          <w:szCs w:val="32"/>
        </w:rPr>
        <w:t>10</w:t>
      </w:r>
      <w:r>
        <w:rPr>
          <w:rFonts w:ascii="Times New Roman" w:eastAsia="仿宋_GB2312" w:hAnsi="Times New Roman" w:cs="Times New Roman" w:hint="eastAsia"/>
          <w:b/>
          <w:sz w:val="32"/>
          <w:szCs w:val="32"/>
        </w:rPr>
        <w:t>人</w:t>
      </w:r>
      <w:r w:rsidRPr="002A60AA">
        <w:rPr>
          <w:rFonts w:ascii="Times New Roman" w:eastAsia="仿宋_GB2312" w:hAnsi="Times New Roman" w:cs="Times New Roman" w:hint="eastAsia"/>
          <w:b/>
          <w:sz w:val="32"/>
          <w:szCs w:val="32"/>
        </w:rPr>
        <w:t>认为，</w:t>
      </w:r>
      <w:r>
        <w:rPr>
          <w:rFonts w:ascii="Times New Roman" w:eastAsia="仿宋_GB2312" w:hAnsi="Times New Roman" w:cs="Times New Roman" w:hint="eastAsia"/>
          <w:b/>
          <w:sz w:val="32"/>
          <w:szCs w:val="32"/>
        </w:rPr>
        <w:t>岳阳兴长</w:t>
      </w:r>
      <w:r w:rsidRPr="002A60AA">
        <w:rPr>
          <w:rFonts w:ascii="Times New Roman" w:eastAsia="仿宋_GB2312" w:hAnsi="Times New Roman" w:cs="Times New Roman" w:hint="eastAsia"/>
          <w:b/>
          <w:sz w:val="32"/>
          <w:szCs w:val="32"/>
        </w:rPr>
        <w:t>作为上市公司，没有履行严格的信息披露义务，构成</w:t>
      </w:r>
      <w:r>
        <w:rPr>
          <w:rFonts w:ascii="Times New Roman" w:eastAsia="仿宋_GB2312" w:hAnsi="Times New Roman" w:cs="Times New Roman" w:hint="eastAsia"/>
          <w:b/>
          <w:sz w:val="32"/>
          <w:szCs w:val="32"/>
        </w:rPr>
        <w:t>证券法</w:t>
      </w:r>
      <w:r w:rsidRPr="002A60AA">
        <w:rPr>
          <w:rFonts w:ascii="仿宋_GB2312" w:eastAsia="仿宋_GB2312" w:hAnsi="仿宋_GB2312" w:cs="仿宋_GB2312" w:hint="eastAsia"/>
          <w:b/>
          <w:sz w:val="32"/>
          <w:szCs w:val="32"/>
        </w:rPr>
        <w:t>意义上的“虚假陈述”，自己受该行为的影响，于实施日后买入</w:t>
      </w:r>
      <w:r>
        <w:rPr>
          <w:rFonts w:ascii="仿宋_GB2312" w:eastAsia="仿宋_GB2312" w:hAnsi="仿宋_GB2312" w:cs="仿宋_GB2312" w:hint="eastAsia"/>
          <w:b/>
          <w:sz w:val="32"/>
          <w:szCs w:val="32"/>
        </w:rPr>
        <w:t>岳阳兴长</w:t>
      </w:r>
      <w:r w:rsidRPr="002A60AA">
        <w:rPr>
          <w:rFonts w:ascii="仿宋_GB2312" w:eastAsia="仿宋_GB2312" w:hAnsi="仿宋_GB2312" w:cs="仿宋_GB2312" w:hint="eastAsia"/>
          <w:b/>
          <w:sz w:val="32"/>
          <w:szCs w:val="32"/>
        </w:rPr>
        <w:t>股票，揭露日后卖出该证券遭受损失。李</w:t>
      </w:r>
      <w:r>
        <w:rPr>
          <w:rFonts w:ascii="仿宋_GB2312" w:eastAsia="仿宋_GB2312" w:hAnsi="仿宋_GB2312" w:cs="仿宋_GB2312" w:hint="eastAsia"/>
          <w:b/>
          <w:sz w:val="32"/>
          <w:szCs w:val="32"/>
        </w:rPr>
        <w:t>某为维护自身合法权益，遂诉至长沙中院，请求</w:t>
      </w:r>
      <w:r w:rsidRPr="00AB4B7E">
        <w:rPr>
          <w:rFonts w:ascii="仿宋_GB2312" w:eastAsia="仿宋_GB2312" w:hAnsi="仿宋_GB2312" w:cs="仿宋_GB2312" w:hint="eastAsia"/>
          <w:b/>
          <w:sz w:val="32"/>
          <w:szCs w:val="32"/>
        </w:rPr>
        <w:t>判令</w:t>
      </w:r>
      <w:r>
        <w:rPr>
          <w:rFonts w:ascii="仿宋_GB2312" w:eastAsia="仿宋_GB2312" w:hAnsi="仿宋_GB2312" w:cs="仿宋_GB2312" w:hint="eastAsia"/>
          <w:b/>
          <w:sz w:val="32"/>
          <w:szCs w:val="32"/>
        </w:rPr>
        <w:t>岳阳兴长</w:t>
      </w:r>
      <w:r w:rsidRPr="00AB4B7E">
        <w:rPr>
          <w:rFonts w:ascii="仿宋_GB2312" w:eastAsia="仿宋_GB2312" w:hAnsi="仿宋_GB2312" w:cs="仿宋_GB2312" w:hint="eastAsia"/>
          <w:b/>
          <w:sz w:val="32"/>
          <w:szCs w:val="32"/>
        </w:rPr>
        <w:t>赔偿其投资差额损失、</w:t>
      </w:r>
      <w:r w:rsidRPr="00AB4B7E">
        <w:rPr>
          <w:rFonts w:ascii="仿宋_GB2312" w:eastAsia="仿宋_GB2312" w:hAnsi="仿宋_GB2312" w:cs="仿宋_GB2312" w:hint="eastAsia"/>
          <w:b/>
          <w:sz w:val="32"/>
          <w:szCs w:val="32"/>
        </w:rPr>
        <w:lastRenderedPageBreak/>
        <w:t>印花税、佣金及利息等经济损失。</w:t>
      </w:r>
      <w:r>
        <w:rPr>
          <w:rFonts w:ascii="仿宋_GB2312" w:eastAsia="仿宋_GB2312" w:hAnsi="仿宋_GB2312" w:cs="仿宋_GB2312" w:hint="eastAsia"/>
          <w:b/>
          <w:sz w:val="32"/>
          <w:szCs w:val="32"/>
        </w:rPr>
        <w:t>岳阳兴长</w:t>
      </w:r>
      <w:r w:rsidRPr="00AB4B7E">
        <w:rPr>
          <w:rFonts w:ascii="仿宋_GB2312" w:eastAsia="仿宋_GB2312" w:hAnsi="仿宋_GB2312" w:cs="仿宋_GB2312" w:hint="eastAsia"/>
          <w:b/>
          <w:sz w:val="32"/>
          <w:szCs w:val="32"/>
        </w:rPr>
        <w:t>对虚假陈述的事实不持异议，但同时认为，投资者未能证明其损失与虚假陈述之间的因果关系，故而不应承担赔偿损失的责任</w:t>
      </w:r>
      <w:r>
        <w:rPr>
          <w:rFonts w:ascii="Times New Roman" w:eastAsia="仿宋_GB2312" w:hAnsi="Times New Roman" w:cs="Times New Roman" w:hint="eastAsia"/>
          <w:b/>
          <w:color w:val="FF0000"/>
          <w:sz w:val="32"/>
          <w:szCs w:val="32"/>
        </w:rPr>
        <w:t>。</w:t>
      </w:r>
    </w:p>
    <w:p w:rsidR="008A620C" w:rsidRPr="003E6871" w:rsidRDefault="008A620C" w:rsidP="008A620C">
      <w:pPr>
        <w:ind w:firstLineChars="246" w:firstLine="790"/>
        <w:jc w:val="left"/>
        <w:rPr>
          <w:rFonts w:ascii="黑体" w:eastAsia="黑体" w:hAnsi="黑体" w:cs="Times New Roman"/>
          <w:b/>
          <w:sz w:val="32"/>
          <w:szCs w:val="32"/>
        </w:rPr>
      </w:pPr>
      <w:r w:rsidRPr="003E6871">
        <w:rPr>
          <w:rFonts w:ascii="黑体" w:eastAsia="黑体" w:hAnsi="黑体" w:cs="Times New Roman" w:hint="eastAsia"/>
          <w:b/>
          <w:sz w:val="32"/>
          <w:szCs w:val="32"/>
        </w:rPr>
        <w:t>审理情况</w:t>
      </w:r>
    </w:p>
    <w:p w:rsidR="008A620C" w:rsidRPr="00D01148" w:rsidRDefault="008A620C" w:rsidP="008A620C">
      <w:pPr>
        <w:ind w:firstLineChars="196" w:firstLine="63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长沙中院</w:t>
      </w:r>
      <w:r w:rsidRPr="002A60AA">
        <w:rPr>
          <w:rFonts w:ascii="Times New Roman" w:eastAsia="仿宋_GB2312" w:hAnsi="Times New Roman" w:cs="Times New Roman" w:hint="eastAsia"/>
          <w:b/>
          <w:sz w:val="32"/>
          <w:szCs w:val="32"/>
        </w:rPr>
        <w:t>认为，《最高人民法院关于审理证券市场因虚假陈述引发的民事赔偿案件的若干规定》第十八条、第十九条分别规定了虚假陈述与损害结果之间存在因果关系和不存在因果关系的情形。从本案的情况来看，</w:t>
      </w:r>
      <w:r>
        <w:rPr>
          <w:rFonts w:ascii="Times New Roman" w:eastAsia="仿宋_GB2312" w:hAnsi="Times New Roman" w:cs="Times New Roman" w:hint="eastAsia"/>
          <w:b/>
          <w:sz w:val="32"/>
          <w:szCs w:val="32"/>
        </w:rPr>
        <w:t>李某</w:t>
      </w:r>
      <w:r w:rsidRPr="002A60AA">
        <w:rPr>
          <w:rFonts w:ascii="Times New Roman" w:eastAsia="仿宋_GB2312" w:hAnsi="Times New Roman" w:cs="Times New Roman" w:hint="eastAsia"/>
          <w:b/>
          <w:sz w:val="32"/>
          <w:szCs w:val="32"/>
        </w:rPr>
        <w:t>购买的是</w:t>
      </w:r>
      <w:r>
        <w:rPr>
          <w:rFonts w:ascii="Times New Roman" w:eastAsia="仿宋_GB2312" w:hAnsi="Times New Roman" w:cs="Times New Roman" w:hint="eastAsia"/>
          <w:b/>
          <w:sz w:val="32"/>
          <w:szCs w:val="32"/>
        </w:rPr>
        <w:t>岳阳兴长</w:t>
      </w:r>
      <w:r w:rsidRPr="002A60AA">
        <w:rPr>
          <w:rFonts w:ascii="Times New Roman" w:eastAsia="仿宋_GB2312" w:hAnsi="Times New Roman" w:cs="Times New Roman" w:hint="eastAsia"/>
          <w:b/>
          <w:sz w:val="32"/>
          <w:szCs w:val="32"/>
        </w:rPr>
        <w:t>股票；</w:t>
      </w:r>
      <w:r>
        <w:rPr>
          <w:rFonts w:ascii="Times New Roman" w:eastAsia="仿宋_GB2312" w:hAnsi="Times New Roman" w:cs="Times New Roman" w:hint="eastAsia"/>
          <w:b/>
          <w:sz w:val="32"/>
          <w:szCs w:val="32"/>
        </w:rPr>
        <w:t>李某</w:t>
      </w:r>
      <w:r w:rsidRPr="002A60AA">
        <w:rPr>
          <w:rFonts w:ascii="Times New Roman" w:eastAsia="仿宋_GB2312" w:hAnsi="Times New Roman" w:cs="Times New Roman" w:hint="eastAsia"/>
          <w:b/>
          <w:sz w:val="32"/>
          <w:szCs w:val="32"/>
        </w:rPr>
        <w:t>在虚假陈述实施日及以后至揭露日之前买入；</w:t>
      </w:r>
      <w:r>
        <w:rPr>
          <w:rFonts w:ascii="Times New Roman" w:eastAsia="仿宋_GB2312" w:hAnsi="Times New Roman" w:cs="Times New Roman" w:hint="eastAsia"/>
          <w:b/>
          <w:sz w:val="32"/>
          <w:szCs w:val="32"/>
        </w:rPr>
        <w:t>李某</w:t>
      </w:r>
      <w:r w:rsidRPr="002A60AA">
        <w:rPr>
          <w:rFonts w:ascii="Times New Roman" w:eastAsia="仿宋_GB2312" w:hAnsi="Times New Roman" w:cs="Times New Roman" w:hint="eastAsia"/>
          <w:b/>
          <w:sz w:val="32"/>
          <w:szCs w:val="32"/>
        </w:rPr>
        <w:t>在虚假陈述揭露日及以后，卖出或持有</w:t>
      </w:r>
      <w:r>
        <w:rPr>
          <w:rFonts w:ascii="Times New Roman" w:eastAsia="仿宋_GB2312" w:hAnsi="Times New Roman" w:cs="Times New Roman" w:hint="eastAsia"/>
          <w:b/>
          <w:sz w:val="32"/>
          <w:szCs w:val="32"/>
        </w:rPr>
        <w:t>岳阳兴长</w:t>
      </w:r>
      <w:r w:rsidRPr="002A60AA">
        <w:rPr>
          <w:rFonts w:ascii="Times New Roman" w:eastAsia="仿宋_GB2312" w:hAnsi="Times New Roman" w:cs="Times New Roman" w:hint="eastAsia"/>
          <w:b/>
          <w:sz w:val="32"/>
          <w:szCs w:val="32"/>
        </w:rPr>
        <w:t>股票而产生亏损。因此，本案的情况符合上述规定第十八条的三个要件，即虚假陈述与损害结果之间存在因果关系。</w:t>
      </w:r>
      <w:r>
        <w:rPr>
          <w:rFonts w:ascii="Times New Roman" w:eastAsia="仿宋_GB2312" w:hAnsi="Times New Roman" w:cs="Times New Roman" w:hint="eastAsia"/>
          <w:b/>
          <w:sz w:val="32"/>
          <w:szCs w:val="32"/>
        </w:rPr>
        <w:t>对于</w:t>
      </w:r>
      <w:r w:rsidRPr="002A60AA">
        <w:rPr>
          <w:rFonts w:ascii="Times New Roman" w:eastAsia="仿宋_GB2312" w:hAnsi="Times New Roman" w:cs="Times New Roman" w:hint="eastAsia"/>
          <w:b/>
          <w:sz w:val="32"/>
          <w:szCs w:val="32"/>
        </w:rPr>
        <w:t>本案是否存在上述规定第十九条中的除外情形</w:t>
      </w:r>
      <w:r>
        <w:rPr>
          <w:rFonts w:ascii="Times New Roman" w:eastAsia="仿宋_GB2312" w:hAnsi="Times New Roman" w:cs="Times New Roman" w:hint="eastAsia"/>
          <w:b/>
          <w:sz w:val="32"/>
          <w:szCs w:val="32"/>
        </w:rPr>
        <w:t>，</w:t>
      </w:r>
      <w:r w:rsidRPr="002A60AA">
        <w:rPr>
          <w:rFonts w:ascii="Times New Roman" w:eastAsia="仿宋_GB2312" w:hAnsi="Times New Roman" w:cs="Times New Roman" w:hint="eastAsia"/>
          <w:b/>
          <w:sz w:val="32"/>
          <w:szCs w:val="32"/>
        </w:rPr>
        <w:t>从本案情况来看，</w:t>
      </w:r>
      <w:r>
        <w:rPr>
          <w:rFonts w:ascii="Times New Roman" w:eastAsia="仿宋_GB2312" w:hAnsi="Times New Roman" w:cs="Times New Roman" w:hint="eastAsia"/>
          <w:b/>
          <w:sz w:val="32"/>
          <w:szCs w:val="32"/>
        </w:rPr>
        <w:t>岳阳兴长并未主张</w:t>
      </w:r>
      <w:r w:rsidRPr="002A60AA">
        <w:rPr>
          <w:rFonts w:ascii="Times New Roman" w:eastAsia="仿宋_GB2312" w:hAnsi="Times New Roman" w:cs="Times New Roman" w:hint="eastAsia"/>
          <w:b/>
          <w:sz w:val="32"/>
          <w:szCs w:val="32"/>
        </w:rPr>
        <w:t>也未举证证明</w:t>
      </w:r>
      <w:r>
        <w:rPr>
          <w:rFonts w:ascii="Times New Roman" w:eastAsia="仿宋_GB2312" w:hAnsi="Times New Roman" w:cs="Times New Roman" w:hint="eastAsia"/>
          <w:b/>
          <w:sz w:val="32"/>
          <w:szCs w:val="32"/>
        </w:rPr>
        <w:t>李某</w:t>
      </w:r>
      <w:r w:rsidRPr="002A60AA">
        <w:rPr>
          <w:rFonts w:ascii="Times New Roman" w:eastAsia="仿宋_GB2312" w:hAnsi="Times New Roman" w:cs="Times New Roman" w:hint="eastAsia"/>
          <w:b/>
          <w:sz w:val="32"/>
          <w:szCs w:val="32"/>
        </w:rPr>
        <w:t>存在《最高人民法院关于审理证券市场因虚假陈述引发的民事赔偿案件的若干规定》第十九条规定的情形，故不应认定虚假陈述与损害结果之间不存在因果关系。根据《最高人民法院关于审理证券市场因虚假陈述引发的民事赔偿案件的若干规定》第十七条的规定，虚假陈述行为包括虚假记载、误导性陈述、重大遗漏和不正当披露。</w:t>
      </w:r>
      <w:r>
        <w:rPr>
          <w:rFonts w:ascii="Times New Roman" w:eastAsia="仿宋_GB2312" w:hAnsi="Times New Roman" w:cs="Times New Roman" w:hint="eastAsia"/>
          <w:b/>
          <w:sz w:val="32"/>
          <w:szCs w:val="32"/>
        </w:rPr>
        <w:t>岳阳兴长</w:t>
      </w:r>
      <w:r w:rsidRPr="002A60AA">
        <w:rPr>
          <w:rFonts w:ascii="Times New Roman" w:eastAsia="仿宋_GB2312" w:hAnsi="Times New Roman" w:cs="Times New Roman" w:hint="eastAsia"/>
          <w:b/>
          <w:sz w:val="32"/>
          <w:szCs w:val="32"/>
        </w:rPr>
        <w:t>实施的行为属于不正当披露，在上述行为中相对而言属于较轻的虚假陈述行为。中国证监会也认定</w:t>
      </w:r>
      <w:r>
        <w:rPr>
          <w:rFonts w:ascii="Times New Roman" w:eastAsia="仿宋_GB2312" w:hAnsi="Times New Roman" w:cs="Times New Roman" w:hint="eastAsia"/>
          <w:b/>
          <w:sz w:val="32"/>
          <w:szCs w:val="32"/>
        </w:rPr>
        <w:t>岳阳兴长</w:t>
      </w:r>
      <w:r w:rsidRPr="002A60AA">
        <w:rPr>
          <w:rFonts w:ascii="Times New Roman" w:eastAsia="仿宋_GB2312" w:hAnsi="Times New Roman" w:cs="Times New Roman" w:hint="eastAsia"/>
          <w:b/>
          <w:sz w:val="32"/>
          <w:szCs w:val="32"/>
        </w:rPr>
        <w:t>信息披露虽存在违法行为，但情节轻微，</w:t>
      </w:r>
      <w:r w:rsidRPr="002A60AA">
        <w:rPr>
          <w:rFonts w:ascii="Times New Roman" w:eastAsia="仿宋_GB2312" w:hAnsi="Times New Roman" w:cs="Times New Roman" w:hint="eastAsia"/>
          <w:b/>
          <w:sz w:val="32"/>
          <w:szCs w:val="32"/>
        </w:rPr>
        <w:lastRenderedPageBreak/>
        <w:t>并未造成重大危害后果。另，</w:t>
      </w:r>
      <w:r>
        <w:rPr>
          <w:rFonts w:ascii="Times New Roman" w:eastAsia="仿宋_GB2312" w:hAnsi="Times New Roman" w:cs="Times New Roman" w:hint="eastAsia"/>
          <w:b/>
          <w:sz w:val="32"/>
          <w:szCs w:val="32"/>
        </w:rPr>
        <w:t>李某</w:t>
      </w:r>
      <w:r w:rsidRPr="002A60AA">
        <w:rPr>
          <w:rFonts w:ascii="Times New Roman" w:eastAsia="仿宋_GB2312" w:hAnsi="Times New Roman" w:cs="Times New Roman" w:hint="eastAsia"/>
          <w:b/>
          <w:sz w:val="32"/>
          <w:szCs w:val="32"/>
        </w:rPr>
        <w:t>在</w:t>
      </w:r>
      <w:r w:rsidRPr="002A60AA">
        <w:rPr>
          <w:rFonts w:ascii="Times New Roman" w:eastAsia="仿宋_GB2312" w:hAnsi="Times New Roman" w:cs="Times New Roman" w:hint="eastAsia"/>
          <w:b/>
          <w:sz w:val="32"/>
          <w:szCs w:val="32"/>
        </w:rPr>
        <w:t>2009</w:t>
      </w:r>
      <w:r w:rsidRPr="002A60AA">
        <w:rPr>
          <w:rFonts w:ascii="Times New Roman" w:eastAsia="仿宋_GB2312" w:hAnsi="Times New Roman" w:cs="Times New Roman" w:hint="eastAsia"/>
          <w:b/>
          <w:sz w:val="32"/>
          <w:szCs w:val="32"/>
        </w:rPr>
        <w:t>年</w:t>
      </w:r>
      <w:r w:rsidRPr="002A60AA">
        <w:rPr>
          <w:rFonts w:ascii="Times New Roman" w:eastAsia="仿宋_GB2312" w:hAnsi="Times New Roman" w:cs="Times New Roman" w:hint="eastAsia"/>
          <w:b/>
          <w:sz w:val="32"/>
          <w:szCs w:val="32"/>
        </w:rPr>
        <w:t>2</w:t>
      </w:r>
      <w:r w:rsidRPr="002A60AA">
        <w:rPr>
          <w:rFonts w:ascii="Times New Roman" w:eastAsia="仿宋_GB2312" w:hAnsi="Times New Roman" w:cs="Times New Roman" w:hint="eastAsia"/>
          <w:b/>
          <w:sz w:val="32"/>
          <w:szCs w:val="32"/>
        </w:rPr>
        <w:t>月</w:t>
      </w:r>
      <w:r w:rsidRPr="002A60AA">
        <w:rPr>
          <w:rFonts w:ascii="Times New Roman" w:eastAsia="仿宋_GB2312" w:hAnsi="Times New Roman" w:cs="Times New Roman" w:hint="eastAsia"/>
          <w:b/>
          <w:sz w:val="32"/>
          <w:szCs w:val="32"/>
        </w:rPr>
        <w:t>18</w:t>
      </w:r>
      <w:r w:rsidRPr="002A60AA">
        <w:rPr>
          <w:rFonts w:ascii="Times New Roman" w:eastAsia="仿宋_GB2312" w:hAnsi="Times New Roman" w:cs="Times New Roman" w:hint="eastAsia"/>
          <w:b/>
          <w:sz w:val="32"/>
          <w:szCs w:val="32"/>
        </w:rPr>
        <w:t>日购买</w:t>
      </w:r>
      <w:r>
        <w:rPr>
          <w:rFonts w:ascii="Times New Roman" w:eastAsia="仿宋_GB2312" w:hAnsi="Times New Roman" w:cs="Times New Roman" w:hint="eastAsia"/>
          <w:b/>
          <w:sz w:val="32"/>
          <w:szCs w:val="32"/>
        </w:rPr>
        <w:t>岳阳兴长</w:t>
      </w:r>
      <w:r w:rsidRPr="002A60AA">
        <w:rPr>
          <w:rFonts w:ascii="Times New Roman" w:eastAsia="仿宋_GB2312" w:hAnsi="Times New Roman" w:cs="Times New Roman" w:hint="eastAsia"/>
          <w:b/>
          <w:sz w:val="32"/>
          <w:szCs w:val="32"/>
        </w:rPr>
        <w:t>股票时，</w:t>
      </w:r>
      <w:r>
        <w:rPr>
          <w:rFonts w:ascii="Times New Roman" w:eastAsia="仿宋_GB2312" w:hAnsi="Times New Roman" w:cs="Times New Roman" w:hint="eastAsia"/>
          <w:b/>
          <w:sz w:val="32"/>
          <w:szCs w:val="32"/>
        </w:rPr>
        <w:t>岳阳兴长</w:t>
      </w:r>
      <w:r w:rsidRPr="002A60AA">
        <w:rPr>
          <w:rFonts w:ascii="Times New Roman" w:eastAsia="仿宋_GB2312" w:hAnsi="Times New Roman" w:cs="Times New Roman" w:hint="eastAsia"/>
          <w:b/>
          <w:sz w:val="32"/>
          <w:szCs w:val="32"/>
        </w:rPr>
        <w:t>的股价在短短</w:t>
      </w:r>
      <w:r w:rsidRPr="002A60AA">
        <w:rPr>
          <w:rFonts w:ascii="Times New Roman" w:eastAsia="仿宋_GB2312" w:hAnsi="Times New Roman" w:cs="Times New Roman" w:hint="eastAsia"/>
          <w:b/>
          <w:sz w:val="32"/>
          <w:szCs w:val="32"/>
        </w:rPr>
        <w:t>66</w:t>
      </w:r>
      <w:r w:rsidRPr="002A60AA">
        <w:rPr>
          <w:rFonts w:ascii="Times New Roman" w:eastAsia="仿宋_GB2312" w:hAnsi="Times New Roman" w:cs="Times New Roman" w:hint="eastAsia"/>
          <w:b/>
          <w:sz w:val="32"/>
          <w:szCs w:val="32"/>
        </w:rPr>
        <w:t>个交易日中从</w:t>
      </w:r>
      <w:r w:rsidRPr="002A60AA">
        <w:rPr>
          <w:rFonts w:ascii="Times New Roman" w:eastAsia="仿宋_GB2312" w:hAnsi="Times New Roman" w:cs="Times New Roman" w:hint="eastAsia"/>
          <w:b/>
          <w:sz w:val="32"/>
          <w:szCs w:val="32"/>
        </w:rPr>
        <w:t>7.56</w:t>
      </w:r>
      <w:r w:rsidRPr="002A60AA">
        <w:rPr>
          <w:rFonts w:ascii="Times New Roman" w:eastAsia="仿宋_GB2312" w:hAnsi="Times New Roman" w:cs="Times New Roman" w:hint="eastAsia"/>
          <w:b/>
          <w:sz w:val="32"/>
          <w:szCs w:val="32"/>
        </w:rPr>
        <w:t>元的相对低点大幅拉升至</w:t>
      </w:r>
      <w:r w:rsidRPr="002A60AA">
        <w:rPr>
          <w:rFonts w:ascii="Times New Roman" w:eastAsia="仿宋_GB2312" w:hAnsi="Times New Roman" w:cs="Times New Roman" w:hint="eastAsia"/>
          <w:b/>
          <w:sz w:val="32"/>
          <w:szCs w:val="32"/>
        </w:rPr>
        <w:t>26.75</w:t>
      </w:r>
      <w:r w:rsidRPr="002A60AA">
        <w:rPr>
          <w:rFonts w:ascii="Times New Roman" w:eastAsia="仿宋_GB2312" w:hAnsi="Times New Roman" w:cs="Times New Roman" w:hint="eastAsia"/>
          <w:b/>
          <w:sz w:val="32"/>
          <w:szCs w:val="32"/>
        </w:rPr>
        <w:t>元的相对高点，正处于阶段性高位，</w:t>
      </w:r>
      <w:r>
        <w:rPr>
          <w:rFonts w:ascii="Times New Roman" w:eastAsia="仿宋_GB2312" w:hAnsi="Times New Roman" w:cs="Times New Roman" w:hint="eastAsia"/>
          <w:b/>
          <w:sz w:val="32"/>
          <w:szCs w:val="32"/>
        </w:rPr>
        <w:t>李某</w:t>
      </w:r>
      <w:r w:rsidRPr="002A60AA">
        <w:rPr>
          <w:rFonts w:ascii="Times New Roman" w:eastAsia="仿宋_GB2312" w:hAnsi="Times New Roman" w:cs="Times New Roman" w:hint="eastAsia"/>
          <w:b/>
          <w:sz w:val="32"/>
          <w:szCs w:val="32"/>
        </w:rPr>
        <w:t>此时购买</w:t>
      </w:r>
      <w:r>
        <w:rPr>
          <w:rFonts w:ascii="Times New Roman" w:eastAsia="仿宋_GB2312" w:hAnsi="Times New Roman" w:cs="Times New Roman" w:hint="eastAsia"/>
          <w:b/>
          <w:sz w:val="32"/>
          <w:szCs w:val="32"/>
        </w:rPr>
        <w:t>岳阳长兴</w:t>
      </w:r>
      <w:r w:rsidRPr="002A60AA">
        <w:rPr>
          <w:rFonts w:ascii="Times New Roman" w:eastAsia="仿宋_GB2312" w:hAnsi="Times New Roman" w:cs="Times New Roman" w:hint="eastAsia"/>
          <w:b/>
          <w:sz w:val="32"/>
          <w:szCs w:val="32"/>
        </w:rPr>
        <w:t>股票确实已经存在一定的的投资风险。综合以上因素，</w:t>
      </w:r>
      <w:r>
        <w:rPr>
          <w:rFonts w:ascii="Times New Roman" w:eastAsia="仿宋_GB2312" w:hAnsi="Times New Roman" w:cs="Times New Roman" w:hint="eastAsia"/>
          <w:b/>
          <w:sz w:val="32"/>
          <w:szCs w:val="32"/>
        </w:rPr>
        <w:t>法</w:t>
      </w:r>
      <w:r w:rsidRPr="002A60AA">
        <w:rPr>
          <w:rFonts w:ascii="Times New Roman" w:eastAsia="仿宋_GB2312" w:hAnsi="Times New Roman" w:cs="Times New Roman" w:hint="eastAsia"/>
          <w:b/>
          <w:sz w:val="32"/>
          <w:szCs w:val="32"/>
        </w:rPr>
        <w:t>院认为</w:t>
      </w:r>
      <w:r>
        <w:rPr>
          <w:rFonts w:ascii="Times New Roman" w:eastAsia="仿宋_GB2312" w:hAnsi="Times New Roman" w:cs="Times New Roman" w:hint="eastAsia"/>
          <w:b/>
          <w:sz w:val="32"/>
          <w:szCs w:val="32"/>
        </w:rPr>
        <w:t>李某</w:t>
      </w:r>
      <w:r w:rsidRPr="002A60AA">
        <w:rPr>
          <w:rFonts w:ascii="Times New Roman" w:eastAsia="仿宋_GB2312" w:hAnsi="Times New Roman" w:cs="Times New Roman" w:hint="eastAsia"/>
          <w:b/>
          <w:sz w:val="32"/>
          <w:szCs w:val="32"/>
        </w:rPr>
        <w:t>投资股票的损失与</w:t>
      </w:r>
      <w:r>
        <w:rPr>
          <w:rFonts w:ascii="Times New Roman" w:eastAsia="仿宋_GB2312" w:hAnsi="Times New Roman" w:cs="Times New Roman" w:hint="eastAsia"/>
          <w:b/>
          <w:sz w:val="32"/>
          <w:szCs w:val="32"/>
        </w:rPr>
        <w:t>岳阳长兴</w:t>
      </w:r>
      <w:r w:rsidRPr="002A60AA">
        <w:rPr>
          <w:rFonts w:ascii="Times New Roman" w:eastAsia="仿宋_GB2312" w:hAnsi="Times New Roman" w:cs="Times New Roman" w:hint="eastAsia"/>
          <w:b/>
          <w:sz w:val="32"/>
          <w:szCs w:val="32"/>
        </w:rPr>
        <w:t>的虚假陈述行为存在一定的因果关系，综合考量</w:t>
      </w:r>
      <w:r>
        <w:rPr>
          <w:rFonts w:ascii="Times New Roman" w:eastAsia="仿宋_GB2312" w:hAnsi="Times New Roman" w:cs="Times New Roman" w:hint="eastAsia"/>
          <w:b/>
          <w:sz w:val="32"/>
          <w:szCs w:val="32"/>
        </w:rPr>
        <w:t>岳阳兴长的</w:t>
      </w:r>
      <w:r w:rsidRPr="002A60AA">
        <w:rPr>
          <w:rFonts w:ascii="Times New Roman" w:eastAsia="仿宋_GB2312" w:hAnsi="Times New Roman" w:cs="Times New Roman" w:hint="eastAsia"/>
          <w:b/>
          <w:sz w:val="32"/>
          <w:szCs w:val="32"/>
        </w:rPr>
        <w:t>虚假陈述行为的性质、情节以及</w:t>
      </w:r>
      <w:r>
        <w:rPr>
          <w:rFonts w:ascii="Times New Roman" w:eastAsia="仿宋_GB2312" w:hAnsi="Times New Roman" w:cs="Times New Roman" w:hint="eastAsia"/>
          <w:b/>
          <w:sz w:val="32"/>
          <w:szCs w:val="32"/>
        </w:rPr>
        <w:t>李某</w:t>
      </w:r>
      <w:r w:rsidRPr="002A60AA">
        <w:rPr>
          <w:rFonts w:ascii="Times New Roman" w:eastAsia="仿宋_GB2312" w:hAnsi="Times New Roman" w:cs="Times New Roman" w:hint="eastAsia"/>
          <w:b/>
          <w:sz w:val="32"/>
          <w:szCs w:val="32"/>
        </w:rPr>
        <w:t>自身投资的风险因素后，酌情确定</w:t>
      </w:r>
      <w:r>
        <w:rPr>
          <w:rFonts w:ascii="Times New Roman" w:eastAsia="仿宋_GB2312" w:hAnsi="Times New Roman" w:cs="Times New Roman" w:hint="eastAsia"/>
          <w:b/>
          <w:sz w:val="32"/>
          <w:szCs w:val="32"/>
        </w:rPr>
        <w:t>岳阳兴长</w:t>
      </w:r>
      <w:r w:rsidRPr="002A60AA">
        <w:rPr>
          <w:rFonts w:ascii="Times New Roman" w:eastAsia="仿宋_GB2312" w:hAnsi="Times New Roman" w:cs="Times New Roman" w:hint="eastAsia"/>
          <w:b/>
          <w:sz w:val="32"/>
          <w:szCs w:val="32"/>
        </w:rPr>
        <w:t>的虚假陈述行为对</w:t>
      </w:r>
      <w:r>
        <w:rPr>
          <w:rFonts w:ascii="Times New Roman" w:eastAsia="仿宋_GB2312" w:hAnsi="Times New Roman" w:cs="Times New Roman" w:hint="eastAsia"/>
          <w:b/>
          <w:sz w:val="32"/>
          <w:szCs w:val="32"/>
        </w:rPr>
        <w:t>李某</w:t>
      </w:r>
      <w:r w:rsidRPr="002A60AA">
        <w:rPr>
          <w:rFonts w:ascii="Times New Roman" w:eastAsia="仿宋_GB2312" w:hAnsi="Times New Roman" w:cs="Times New Roman" w:hint="eastAsia"/>
          <w:b/>
          <w:sz w:val="32"/>
          <w:szCs w:val="32"/>
        </w:rPr>
        <w:t>造成的损失承担</w:t>
      </w:r>
      <w:r w:rsidRPr="002A60AA">
        <w:rPr>
          <w:rFonts w:ascii="Times New Roman" w:eastAsia="仿宋_GB2312" w:hAnsi="Times New Roman" w:cs="Times New Roman" w:hint="eastAsia"/>
          <w:b/>
          <w:sz w:val="32"/>
          <w:szCs w:val="32"/>
        </w:rPr>
        <w:t>50%</w:t>
      </w:r>
      <w:r w:rsidRPr="002A60AA">
        <w:rPr>
          <w:rFonts w:ascii="Times New Roman" w:eastAsia="仿宋_GB2312" w:hAnsi="Times New Roman" w:cs="Times New Roman" w:hint="eastAsia"/>
          <w:b/>
          <w:sz w:val="32"/>
          <w:szCs w:val="32"/>
        </w:rPr>
        <w:t>的责任。</w:t>
      </w:r>
      <w:r>
        <w:rPr>
          <w:rFonts w:ascii="Times New Roman" w:eastAsia="仿宋_GB2312" w:hAnsi="Times New Roman" w:cs="Times New Roman" w:hint="eastAsia"/>
          <w:b/>
          <w:sz w:val="32"/>
          <w:szCs w:val="32"/>
        </w:rPr>
        <w:t>根据</w:t>
      </w:r>
      <w:r w:rsidRPr="002A60AA">
        <w:rPr>
          <w:rFonts w:ascii="Times New Roman" w:eastAsia="仿宋_GB2312" w:hAnsi="Times New Roman" w:cs="Times New Roman" w:hint="eastAsia"/>
          <w:b/>
          <w:sz w:val="32"/>
          <w:szCs w:val="32"/>
        </w:rPr>
        <w:t>《最高人民法院关于审理证券市场因虚假陈述引发的民事赔偿案件的若干规定》第三十条规定</w:t>
      </w:r>
      <w:r>
        <w:rPr>
          <w:rFonts w:ascii="Times New Roman" w:eastAsia="仿宋_GB2312" w:hAnsi="Times New Roman" w:cs="Times New Roman" w:hint="eastAsia"/>
          <w:b/>
          <w:sz w:val="32"/>
          <w:szCs w:val="32"/>
        </w:rPr>
        <w:t>，</w:t>
      </w:r>
      <w:r w:rsidRPr="002A60AA">
        <w:rPr>
          <w:rFonts w:ascii="Times New Roman" w:eastAsia="仿宋_GB2312" w:hAnsi="Times New Roman" w:cs="Times New Roman" w:hint="eastAsia"/>
          <w:b/>
          <w:sz w:val="32"/>
          <w:szCs w:val="32"/>
        </w:rPr>
        <w:t>投资人实际损失包括：（一）投资差额损失；（二）投资差额损失部分的佣金和印花税。</w:t>
      </w:r>
      <w:r>
        <w:rPr>
          <w:rFonts w:ascii="Times New Roman" w:eastAsia="仿宋_GB2312" w:hAnsi="Times New Roman" w:cs="Times New Roman" w:hint="eastAsia"/>
          <w:b/>
          <w:sz w:val="32"/>
          <w:szCs w:val="32"/>
        </w:rPr>
        <w:t>故法院判决岳阳兴长向李某等</w:t>
      </w:r>
      <w:r>
        <w:rPr>
          <w:rFonts w:ascii="Times New Roman" w:eastAsia="仿宋_GB2312" w:hAnsi="Times New Roman" w:cs="Times New Roman" w:hint="eastAsia"/>
          <w:b/>
          <w:sz w:val="32"/>
          <w:szCs w:val="32"/>
        </w:rPr>
        <w:t>20</w:t>
      </w:r>
      <w:r>
        <w:rPr>
          <w:rFonts w:ascii="Times New Roman" w:eastAsia="仿宋_GB2312" w:hAnsi="Times New Roman" w:cs="Times New Roman" w:hint="eastAsia"/>
          <w:b/>
          <w:sz w:val="32"/>
          <w:szCs w:val="32"/>
        </w:rPr>
        <w:t>人支付</w:t>
      </w:r>
      <w:r>
        <w:rPr>
          <w:rFonts w:ascii="Times New Roman" w:eastAsia="仿宋_GB2312" w:hAnsi="Times New Roman" w:cs="Times New Roman" w:hint="eastAsia"/>
          <w:b/>
          <w:sz w:val="32"/>
          <w:szCs w:val="32"/>
        </w:rPr>
        <w:t>2</w:t>
      </w:r>
      <w:r>
        <w:rPr>
          <w:rFonts w:ascii="Times New Roman" w:eastAsia="仿宋_GB2312" w:hAnsi="Times New Roman" w:cs="Times New Roman" w:hint="eastAsia"/>
          <w:b/>
          <w:sz w:val="32"/>
          <w:szCs w:val="32"/>
        </w:rPr>
        <w:t>万至</w:t>
      </w:r>
      <w:r>
        <w:rPr>
          <w:rFonts w:ascii="Times New Roman" w:eastAsia="仿宋_GB2312" w:hAnsi="Times New Roman" w:cs="Times New Roman" w:hint="eastAsia"/>
          <w:b/>
          <w:sz w:val="32"/>
          <w:szCs w:val="32"/>
        </w:rPr>
        <w:t>10</w:t>
      </w:r>
      <w:r>
        <w:rPr>
          <w:rFonts w:ascii="Times New Roman" w:eastAsia="仿宋_GB2312" w:hAnsi="Times New Roman" w:cs="Times New Roman" w:hint="eastAsia"/>
          <w:b/>
          <w:sz w:val="32"/>
          <w:szCs w:val="32"/>
        </w:rPr>
        <w:t>万不等的赔偿金。宣判后，双方均未上诉。</w:t>
      </w:r>
    </w:p>
    <w:p w:rsidR="008A620C" w:rsidRPr="00BB0CCB" w:rsidRDefault="008A620C" w:rsidP="008A620C">
      <w:pPr>
        <w:ind w:firstLineChars="196" w:firstLine="630"/>
        <w:jc w:val="left"/>
        <w:rPr>
          <w:rFonts w:ascii="黑体" w:eastAsia="黑体" w:hAnsi="黑体" w:cs="Times New Roman"/>
          <w:b/>
          <w:sz w:val="32"/>
          <w:szCs w:val="32"/>
        </w:rPr>
      </w:pPr>
      <w:r w:rsidRPr="00BB0CCB">
        <w:rPr>
          <w:rFonts w:ascii="黑体" w:eastAsia="黑体" w:hAnsi="黑体" w:cs="Times New Roman" w:hint="eastAsia"/>
          <w:b/>
          <w:sz w:val="32"/>
          <w:szCs w:val="32"/>
        </w:rPr>
        <w:t>典型意义</w:t>
      </w:r>
    </w:p>
    <w:p w:rsidR="008A620C" w:rsidRPr="0091475D" w:rsidRDefault="008A620C" w:rsidP="008A620C">
      <w:pPr>
        <w:ind w:firstLineChars="196" w:firstLine="630"/>
        <w:jc w:val="left"/>
        <w:rPr>
          <w:rFonts w:ascii="Times New Roman" w:eastAsia="仿宋_GB2312" w:hAnsi="Times New Roman" w:cs="Times New Roman"/>
          <w:b/>
          <w:sz w:val="32"/>
          <w:szCs w:val="32"/>
        </w:rPr>
      </w:pPr>
      <w:r w:rsidRPr="00D01148">
        <w:rPr>
          <w:rFonts w:ascii="Times New Roman" w:eastAsia="仿宋_GB2312" w:hAnsi="Times New Roman" w:cs="Times New Roman" w:hint="eastAsia"/>
          <w:b/>
          <w:sz w:val="32"/>
          <w:szCs w:val="32"/>
        </w:rPr>
        <w:t>证券法第六十三条规定：发行人、上市公司依法披露的信息，必须真实、准确、完整，不得有虚假记载、误导性陈述或者重大遗漏。</w:t>
      </w:r>
      <w:r>
        <w:rPr>
          <w:rFonts w:ascii="Times New Roman" w:eastAsia="仿宋_GB2312" w:hAnsi="Times New Roman" w:cs="Times New Roman" w:hint="eastAsia"/>
          <w:b/>
          <w:sz w:val="32"/>
          <w:szCs w:val="32"/>
        </w:rPr>
        <w:t>岳阳兴长</w:t>
      </w:r>
      <w:r w:rsidRPr="00D01148">
        <w:rPr>
          <w:rFonts w:ascii="Times New Roman" w:eastAsia="仿宋_GB2312" w:hAnsi="Times New Roman" w:cs="Times New Roman" w:hint="eastAsia"/>
          <w:b/>
          <w:sz w:val="32"/>
          <w:szCs w:val="32"/>
        </w:rPr>
        <w:t>作为一家上市公司，负有如实披露其重大信息的法定义务。</w:t>
      </w:r>
      <w:r>
        <w:rPr>
          <w:rFonts w:ascii="Times New Roman" w:eastAsia="仿宋_GB2312" w:hAnsi="Times New Roman" w:cs="Times New Roman" w:hint="eastAsia"/>
          <w:b/>
          <w:sz w:val="32"/>
          <w:szCs w:val="32"/>
        </w:rPr>
        <w:t>岳阳兴长虚假陈述</w:t>
      </w:r>
      <w:r w:rsidRPr="00D01148">
        <w:rPr>
          <w:rFonts w:ascii="Times New Roman" w:eastAsia="仿宋_GB2312" w:hAnsi="Times New Roman" w:cs="Times New Roman" w:hint="eastAsia"/>
          <w:b/>
          <w:sz w:val="32"/>
          <w:szCs w:val="32"/>
        </w:rPr>
        <w:t>的行为已经被中国证监会处罚认定，构成违法。根据《最高人民法院关于审理证券市场因虚假陈述引发的民事赔偿案件的若干规定》第十八条，投资人具有以下情形的，人民法院应当认定虚假</w:t>
      </w:r>
      <w:r w:rsidRPr="00D01148">
        <w:rPr>
          <w:rFonts w:ascii="Times New Roman" w:eastAsia="仿宋_GB2312" w:hAnsi="Times New Roman" w:cs="Times New Roman" w:hint="eastAsia"/>
          <w:b/>
          <w:sz w:val="32"/>
          <w:szCs w:val="32"/>
        </w:rPr>
        <w:lastRenderedPageBreak/>
        <w:t>陈述与损害结果之间存在因果关系：（一）投资人所投资的是与虚假陈述直接关联的证券；（二）投资人在虚假陈述实施日及以后，至揭露日或者更正日之前买入该证券；（三）投资人在虚假陈述揭露日或者更正日及以后，因卖出该证券发生亏损，或者因持续持有该证券而产生亏损。因此，投资者只要证明上述内容，即可认定投资者的损失与</w:t>
      </w:r>
      <w:r>
        <w:rPr>
          <w:rFonts w:ascii="Times New Roman" w:eastAsia="仿宋_GB2312" w:hAnsi="Times New Roman" w:cs="Times New Roman" w:hint="eastAsia"/>
          <w:b/>
          <w:sz w:val="32"/>
          <w:szCs w:val="32"/>
        </w:rPr>
        <w:t>岳阳兴长</w:t>
      </w:r>
      <w:r w:rsidRPr="00D01148">
        <w:rPr>
          <w:rFonts w:ascii="Times New Roman" w:eastAsia="仿宋_GB2312" w:hAnsi="Times New Roman" w:cs="Times New Roman" w:hint="eastAsia"/>
          <w:b/>
          <w:sz w:val="32"/>
          <w:szCs w:val="32"/>
        </w:rPr>
        <w:t>的虚假陈述行为存在因果关系，而无需投资者就此再承担额外的举证责任，故而</w:t>
      </w:r>
      <w:r>
        <w:rPr>
          <w:rFonts w:ascii="Times New Roman" w:eastAsia="仿宋_GB2312" w:hAnsi="Times New Roman" w:cs="Times New Roman" w:hint="eastAsia"/>
          <w:b/>
          <w:sz w:val="32"/>
          <w:szCs w:val="32"/>
        </w:rPr>
        <w:t>岳阳兴长</w:t>
      </w:r>
      <w:r w:rsidRPr="00D01148">
        <w:rPr>
          <w:rFonts w:ascii="Times New Roman" w:eastAsia="仿宋_GB2312" w:hAnsi="Times New Roman" w:cs="Times New Roman" w:hint="eastAsia"/>
          <w:b/>
          <w:sz w:val="32"/>
          <w:szCs w:val="32"/>
        </w:rPr>
        <w:t>关于投资者未能举证证明其损失与</w:t>
      </w:r>
      <w:r>
        <w:rPr>
          <w:rFonts w:ascii="Times New Roman" w:eastAsia="仿宋_GB2312" w:hAnsi="Times New Roman" w:cs="Times New Roman" w:hint="eastAsia"/>
          <w:b/>
          <w:sz w:val="32"/>
          <w:szCs w:val="32"/>
        </w:rPr>
        <w:t>岳阳兴长</w:t>
      </w:r>
      <w:r w:rsidRPr="00D01148">
        <w:rPr>
          <w:rFonts w:ascii="Times New Roman" w:eastAsia="仿宋_GB2312" w:hAnsi="Times New Roman" w:cs="Times New Roman" w:hint="eastAsia"/>
          <w:b/>
          <w:sz w:val="32"/>
          <w:szCs w:val="32"/>
        </w:rPr>
        <w:t>虚假陈述之间存在因果关系的抗辩缺乏依据。另，对于</w:t>
      </w:r>
      <w:r>
        <w:rPr>
          <w:rFonts w:ascii="Times New Roman" w:eastAsia="仿宋_GB2312" w:hAnsi="Times New Roman" w:cs="Times New Roman" w:hint="eastAsia"/>
          <w:b/>
          <w:sz w:val="32"/>
          <w:szCs w:val="32"/>
        </w:rPr>
        <w:t>岳阳兴长</w:t>
      </w:r>
      <w:r w:rsidRPr="00D01148">
        <w:rPr>
          <w:rFonts w:ascii="Times New Roman" w:eastAsia="仿宋_GB2312" w:hAnsi="Times New Roman" w:cs="Times New Roman" w:hint="eastAsia"/>
          <w:b/>
          <w:sz w:val="32"/>
          <w:szCs w:val="32"/>
        </w:rPr>
        <w:t>认为投资者的亏损主要是由股市本身的系统风险所致的抗辩，</w:t>
      </w:r>
      <w:r>
        <w:rPr>
          <w:rFonts w:ascii="Times New Roman" w:eastAsia="仿宋_GB2312" w:hAnsi="Times New Roman" w:cs="Times New Roman" w:hint="eastAsia"/>
          <w:b/>
          <w:sz w:val="32"/>
          <w:szCs w:val="32"/>
        </w:rPr>
        <w:t>法院</w:t>
      </w:r>
      <w:r w:rsidRPr="00D01148">
        <w:rPr>
          <w:rFonts w:ascii="Times New Roman" w:eastAsia="仿宋_GB2312" w:hAnsi="Times New Roman" w:cs="Times New Roman" w:hint="eastAsia"/>
          <w:b/>
          <w:sz w:val="32"/>
          <w:szCs w:val="32"/>
        </w:rPr>
        <w:t>认为，上市公司虚假陈述被揭露会对投资人信心产生负面影响，进而会导致股价进一步下跌，故虚假陈述被揭露导致股价下跌，本身也是构成股市大盘指数下跌的原因之一，应作为综合判定</w:t>
      </w:r>
      <w:r>
        <w:rPr>
          <w:rFonts w:ascii="Times New Roman" w:eastAsia="仿宋_GB2312" w:hAnsi="Times New Roman" w:cs="Times New Roman" w:hint="eastAsia"/>
          <w:b/>
          <w:sz w:val="32"/>
          <w:szCs w:val="32"/>
        </w:rPr>
        <w:t>岳阳兴长</w:t>
      </w:r>
      <w:r w:rsidRPr="00D01148">
        <w:rPr>
          <w:rFonts w:ascii="Times New Roman" w:eastAsia="仿宋_GB2312" w:hAnsi="Times New Roman" w:cs="Times New Roman" w:hint="eastAsia"/>
          <w:b/>
          <w:sz w:val="32"/>
          <w:szCs w:val="32"/>
        </w:rPr>
        <w:t>应承担的赔偿责任的考虑因素。</w:t>
      </w:r>
    </w:p>
    <w:p w:rsidR="008A620C" w:rsidRDefault="008A620C" w:rsidP="008A620C">
      <w:pPr>
        <w:jc w:val="left"/>
        <w:rPr>
          <w:rFonts w:ascii="黑体" w:eastAsia="黑体" w:hAnsi="黑体" w:cs="Times New Roman"/>
          <w:b/>
          <w:sz w:val="32"/>
          <w:szCs w:val="32"/>
        </w:rPr>
      </w:pPr>
    </w:p>
    <w:p w:rsidR="008A620C" w:rsidRDefault="008A620C" w:rsidP="008A620C">
      <w:pPr>
        <w:ind w:firstLineChars="196" w:firstLine="630"/>
        <w:jc w:val="left"/>
        <w:rPr>
          <w:rFonts w:ascii="楷体_GB2312" w:eastAsia="楷体_GB2312" w:hAnsi="黑体" w:cs="Times New Roman"/>
          <w:b/>
          <w:sz w:val="32"/>
          <w:szCs w:val="32"/>
        </w:rPr>
      </w:pPr>
      <w:r w:rsidRPr="009055CD">
        <w:rPr>
          <w:rFonts w:ascii="楷体_GB2312" w:eastAsia="楷体_GB2312" w:hAnsi="黑体" w:cs="Times New Roman" w:hint="eastAsia"/>
          <w:b/>
          <w:sz w:val="32"/>
          <w:szCs w:val="32"/>
        </w:rPr>
        <w:t>（</w:t>
      </w:r>
      <w:r>
        <w:rPr>
          <w:rFonts w:ascii="楷体_GB2312" w:eastAsia="楷体_GB2312" w:hAnsi="黑体" w:cs="Times New Roman" w:hint="eastAsia"/>
          <w:b/>
          <w:sz w:val="32"/>
          <w:szCs w:val="32"/>
        </w:rPr>
        <w:t>六）保险人对概括性条款未尽如实告知义务不影响合同效力</w:t>
      </w:r>
      <w:r w:rsidRPr="00CF65CB">
        <w:rPr>
          <w:rFonts w:ascii="黑体" w:eastAsia="黑体" w:hAnsi="黑体" w:cs="Times New Roman" w:hint="eastAsia"/>
          <w:b/>
          <w:sz w:val="32"/>
          <w:szCs w:val="32"/>
        </w:rPr>
        <w:t>——</w:t>
      </w:r>
      <w:r>
        <w:rPr>
          <w:rFonts w:ascii="楷体_GB2312" w:eastAsia="楷体_GB2312" w:hAnsi="黑体" w:cs="Times New Roman" w:hint="eastAsia"/>
          <w:b/>
          <w:sz w:val="32"/>
          <w:szCs w:val="32"/>
        </w:rPr>
        <w:t>文某与中国平安</w:t>
      </w:r>
      <w:r w:rsidRPr="009055CD">
        <w:rPr>
          <w:rFonts w:ascii="楷体_GB2312" w:eastAsia="楷体_GB2312" w:hAnsi="黑体" w:cs="Times New Roman" w:hint="eastAsia"/>
          <w:b/>
          <w:sz w:val="32"/>
          <w:szCs w:val="32"/>
        </w:rPr>
        <w:t>人寿保险</w:t>
      </w:r>
      <w:r>
        <w:rPr>
          <w:rFonts w:ascii="楷体_GB2312" w:eastAsia="楷体_GB2312" w:hAnsi="黑体" w:cs="Times New Roman" w:hint="eastAsia"/>
          <w:b/>
          <w:sz w:val="32"/>
          <w:szCs w:val="32"/>
        </w:rPr>
        <w:t>股份有限</w:t>
      </w:r>
      <w:r w:rsidRPr="009055CD">
        <w:rPr>
          <w:rFonts w:ascii="楷体_GB2312" w:eastAsia="楷体_GB2312" w:hAnsi="黑体" w:cs="Times New Roman" w:hint="eastAsia"/>
          <w:b/>
          <w:sz w:val="32"/>
          <w:szCs w:val="32"/>
        </w:rPr>
        <w:t>公司保险合同纠纷案</w:t>
      </w:r>
    </w:p>
    <w:p w:rsidR="008A620C" w:rsidRPr="0018136D" w:rsidRDefault="008A620C" w:rsidP="008A620C">
      <w:pPr>
        <w:widowControl/>
        <w:ind w:firstLineChars="196" w:firstLine="630"/>
        <w:jc w:val="left"/>
        <w:rPr>
          <w:rFonts w:ascii="黑体" w:eastAsia="黑体" w:hAnsi="黑体" w:cs="Times New Roman"/>
          <w:b/>
          <w:sz w:val="32"/>
          <w:szCs w:val="32"/>
        </w:rPr>
      </w:pPr>
      <w:r w:rsidRPr="0018136D">
        <w:rPr>
          <w:rFonts w:ascii="黑体" w:eastAsia="黑体" w:hAnsi="黑体" w:cs="Times New Roman" w:hint="eastAsia"/>
          <w:b/>
          <w:sz w:val="32"/>
          <w:szCs w:val="32"/>
        </w:rPr>
        <w:t>基本案情</w:t>
      </w:r>
    </w:p>
    <w:p w:rsidR="008A620C" w:rsidRDefault="008A620C" w:rsidP="008A620C">
      <w:pPr>
        <w:widowControl/>
        <w:ind w:firstLineChars="196" w:firstLine="630"/>
        <w:rPr>
          <w:rFonts w:ascii="Times New Roman" w:eastAsia="仿宋_GB2312" w:hAnsi="Times New Roman" w:cs="Times New Roman"/>
          <w:b/>
          <w:sz w:val="32"/>
          <w:szCs w:val="32"/>
        </w:rPr>
      </w:pPr>
      <w:r w:rsidRPr="009055CD">
        <w:rPr>
          <w:rFonts w:ascii="Times New Roman" w:eastAsia="仿宋_GB2312" w:hAnsi="Times New Roman" w:cs="Times New Roman"/>
          <w:b/>
          <w:sz w:val="32"/>
          <w:szCs w:val="32"/>
        </w:rPr>
        <w:t>2015</w:t>
      </w:r>
      <w:r w:rsidRPr="009055CD">
        <w:rPr>
          <w:rFonts w:ascii="Times New Roman" w:eastAsia="仿宋_GB2312" w:hAnsi="Times New Roman" w:cs="Times New Roman"/>
          <w:b/>
          <w:sz w:val="32"/>
          <w:szCs w:val="32"/>
        </w:rPr>
        <w:t>年</w:t>
      </w:r>
      <w:r w:rsidRPr="009055CD">
        <w:rPr>
          <w:rFonts w:ascii="Times New Roman" w:eastAsia="仿宋_GB2312" w:hAnsi="Times New Roman" w:cs="Times New Roman"/>
          <w:b/>
          <w:sz w:val="32"/>
          <w:szCs w:val="32"/>
        </w:rPr>
        <w:t>8</w:t>
      </w:r>
      <w:r w:rsidRPr="009055CD">
        <w:rPr>
          <w:rFonts w:ascii="Times New Roman" w:eastAsia="仿宋_GB2312" w:hAnsi="Times New Roman" w:cs="Times New Roman"/>
          <w:b/>
          <w:sz w:val="32"/>
          <w:szCs w:val="32"/>
        </w:rPr>
        <w:t>月</w:t>
      </w:r>
      <w:r w:rsidRPr="009055CD">
        <w:rPr>
          <w:rFonts w:ascii="Times New Roman" w:eastAsia="仿宋_GB2312" w:hAnsi="Times New Roman" w:cs="Times New Roman"/>
          <w:b/>
          <w:sz w:val="32"/>
          <w:szCs w:val="32"/>
        </w:rPr>
        <w:t>28</w:t>
      </w:r>
      <w:r>
        <w:rPr>
          <w:rFonts w:ascii="Times New Roman" w:eastAsia="仿宋_GB2312" w:hAnsi="Times New Roman" w:cs="Times New Roman"/>
          <w:b/>
          <w:sz w:val="32"/>
          <w:szCs w:val="32"/>
        </w:rPr>
        <w:t>日，文某</w:t>
      </w:r>
      <w:r w:rsidRPr="009055CD">
        <w:rPr>
          <w:rFonts w:ascii="Times New Roman" w:eastAsia="仿宋_GB2312" w:hAnsi="Times New Roman" w:cs="Times New Roman"/>
          <w:b/>
          <w:sz w:val="32"/>
          <w:szCs w:val="32"/>
        </w:rPr>
        <w:t>作为投保人和被保险人身故保险金受益人，以其丈夫曾</w:t>
      </w:r>
      <w:r>
        <w:rPr>
          <w:rFonts w:ascii="Times New Roman" w:eastAsia="仿宋_GB2312" w:hAnsi="Times New Roman" w:cs="Times New Roman" w:hint="eastAsia"/>
          <w:b/>
          <w:sz w:val="32"/>
          <w:szCs w:val="32"/>
        </w:rPr>
        <w:t>某</w:t>
      </w:r>
      <w:r>
        <w:rPr>
          <w:rFonts w:ascii="Times New Roman" w:eastAsia="仿宋_GB2312" w:hAnsi="Times New Roman" w:cs="Times New Roman"/>
          <w:b/>
          <w:sz w:val="32"/>
          <w:szCs w:val="32"/>
        </w:rPr>
        <w:t>为被保险人和受益人，与</w:t>
      </w:r>
      <w:r w:rsidRPr="00930BA0">
        <w:rPr>
          <w:rFonts w:ascii="Times New Roman" w:eastAsia="仿宋_GB2312" w:hAnsi="Times New Roman" w:cs="Times New Roman" w:hint="eastAsia"/>
          <w:b/>
          <w:sz w:val="32"/>
          <w:szCs w:val="32"/>
        </w:rPr>
        <w:t>中国平</w:t>
      </w:r>
      <w:r w:rsidRPr="00930BA0">
        <w:rPr>
          <w:rFonts w:ascii="Times New Roman" w:eastAsia="仿宋_GB2312" w:hAnsi="Times New Roman" w:cs="Times New Roman" w:hint="eastAsia"/>
          <w:b/>
          <w:sz w:val="32"/>
          <w:szCs w:val="32"/>
        </w:rPr>
        <w:lastRenderedPageBreak/>
        <w:t>安人寿保险股份有限公司</w:t>
      </w:r>
      <w:r>
        <w:rPr>
          <w:rFonts w:ascii="Times New Roman" w:eastAsia="仿宋_GB2312" w:hAnsi="Times New Roman" w:cs="Times New Roman" w:hint="eastAsia"/>
          <w:b/>
          <w:sz w:val="32"/>
          <w:szCs w:val="32"/>
        </w:rPr>
        <w:t>（以下简称平安保险公司）</w:t>
      </w:r>
      <w:r w:rsidRPr="009055CD">
        <w:rPr>
          <w:rFonts w:ascii="Times New Roman" w:eastAsia="仿宋_GB2312" w:hAnsi="Times New Roman" w:cs="Times New Roman"/>
          <w:b/>
          <w:sz w:val="32"/>
          <w:szCs w:val="32"/>
        </w:rPr>
        <w:t>签订了</w:t>
      </w:r>
      <w:r>
        <w:rPr>
          <w:rFonts w:ascii="Times New Roman" w:eastAsia="仿宋_GB2312" w:hAnsi="Times New Roman" w:cs="Times New Roman"/>
          <w:b/>
          <w:sz w:val="32"/>
          <w:szCs w:val="32"/>
        </w:rPr>
        <w:t>两份人身保险合同</w:t>
      </w:r>
      <w:r>
        <w:rPr>
          <w:rFonts w:ascii="Times New Roman" w:eastAsia="仿宋_GB2312" w:hAnsi="Times New Roman" w:cs="Times New Roman" w:hint="eastAsia"/>
          <w:b/>
          <w:sz w:val="32"/>
          <w:szCs w:val="32"/>
        </w:rPr>
        <w:t>，并交纳了首期保险费，</w:t>
      </w:r>
      <w:r w:rsidRPr="009055CD">
        <w:rPr>
          <w:rFonts w:ascii="Times New Roman" w:eastAsia="仿宋_GB2312" w:hAnsi="Times New Roman" w:cs="Times New Roman"/>
          <w:b/>
          <w:sz w:val="32"/>
          <w:szCs w:val="32"/>
        </w:rPr>
        <w:t>交费当日合同成立生效。</w:t>
      </w:r>
      <w:r>
        <w:rPr>
          <w:rFonts w:ascii="Times New Roman" w:eastAsia="仿宋_GB2312" w:hAnsi="Times New Roman" w:cs="Times New Roman" w:hint="eastAsia"/>
          <w:b/>
          <w:sz w:val="32"/>
          <w:szCs w:val="32"/>
        </w:rPr>
        <w:t>文某</w:t>
      </w:r>
      <w:r>
        <w:rPr>
          <w:rFonts w:ascii="Times New Roman" w:eastAsia="仿宋_GB2312" w:hAnsi="Times New Roman" w:cs="Times New Roman"/>
          <w:b/>
          <w:sz w:val="32"/>
          <w:szCs w:val="32"/>
        </w:rPr>
        <w:t>在填写两份人身保险投保书</w:t>
      </w:r>
      <w:r w:rsidRPr="009055CD">
        <w:rPr>
          <w:rFonts w:ascii="Times New Roman" w:eastAsia="仿宋_GB2312" w:hAnsi="Times New Roman" w:cs="Times New Roman"/>
          <w:b/>
          <w:sz w:val="32"/>
          <w:szCs w:val="32"/>
        </w:rPr>
        <w:t>健康告知询问事项中，关于被保险人</w:t>
      </w:r>
      <w:r>
        <w:rPr>
          <w:rFonts w:ascii="Times New Roman" w:eastAsia="仿宋_GB2312" w:hAnsi="Times New Roman" w:cs="Times New Roman"/>
          <w:b/>
          <w:sz w:val="32"/>
          <w:szCs w:val="32"/>
        </w:rPr>
        <w:t xml:space="preserve"> “</w:t>
      </w:r>
      <w:r w:rsidRPr="009055CD">
        <w:rPr>
          <w:rFonts w:ascii="Times New Roman" w:eastAsia="仿宋_GB2312" w:hAnsi="Times New Roman" w:cs="Times New Roman"/>
          <w:b/>
          <w:sz w:val="32"/>
          <w:szCs w:val="32"/>
        </w:rPr>
        <w:t>目前或过去一年是否去医院进行过门诊的检查、服药、手术或者其他治疗</w:t>
      </w:r>
      <w:r w:rsidRPr="009055CD">
        <w:rPr>
          <w:rFonts w:ascii="Times New Roman" w:eastAsia="仿宋_GB2312" w:hAnsi="Times New Roman" w:cs="Times New Roman"/>
          <w:b/>
          <w:sz w:val="32"/>
          <w:szCs w:val="32"/>
        </w:rPr>
        <w:t>”</w:t>
      </w:r>
      <w:r w:rsidRPr="009055CD">
        <w:rPr>
          <w:rFonts w:ascii="Times New Roman" w:eastAsia="仿宋_GB2312" w:hAnsi="Times New Roman" w:cs="Times New Roman"/>
          <w:b/>
          <w:sz w:val="32"/>
          <w:szCs w:val="32"/>
        </w:rPr>
        <w:t>，</w:t>
      </w:r>
      <w:r w:rsidRPr="009055CD">
        <w:rPr>
          <w:rFonts w:ascii="Times New Roman" w:eastAsia="仿宋_GB2312" w:hAnsi="Times New Roman" w:cs="Times New Roman"/>
          <w:b/>
          <w:sz w:val="32"/>
          <w:szCs w:val="32"/>
        </w:rPr>
        <w:t xml:space="preserve"> “</w:t>
      </w:r>
      <w:r w:rsidRPr="009055CD">
        <w:rPr>
          <w:rFonts w:ascii="Times New Roman" w:eastAsia="仿宋_GB2312" w:hAnsi="Times New Roman" w:cs="Times New Roman"/>
          <w:b/>
          <w:sz w:val="32"/>
          <w:szCs w:val="32"/>
        </w:rPr>
        <w:t>过去三年是否曾有过医学检查（包括健康体检）结果异常</w:t>
      </w:r>
      <w:r w:rsidRPr="009055CD">
        <w:rPr>
          <w:rFonts w:ascii="Times New Roman" w:eastAsia="仿宋_GB2312" w:hAnsi="Times New Roman" w:cs="Times New Roman"/>
          <w:b/>
          <w:sz w:val="32"/>
          <w:szCs w:val="32"/>
        </w:rPr>
        <w:t>”</w:t>
      </w:r>
      <w:r w:rsidRPr="009055CD">
        <w:rPr>
          <w:rFonts w:ascii="Times New Roman" w:eastAsia="仿宋_GB2312" w:hAnsi="Times New Roman" w:cs="Times New Roman"/>
          <w:b/>
          <w:sz w:val="32"/>
          <w:szCs w:val="32"/>
        </w:rPr>
        <w:t>，</w:t>
      </w:r>
      <w:r>
        <w:rPr>
          <w:rFonts w:ascii="Times New Roman" w:eastAsia="仿宋_GB2312" w:hAnsi="Times New Roman" w:cs="Times New Roman"/>
          <w:b/>
          <w:sz w:val="32"/>
          <w:szCs w:val="32"/>
        </w:rPr>
        <w:t xml:space="preserve"> “</w:t>
      </w:r>
      <w:r w:rsidRPr="009055CD">
        <w:rPr>
          <w:rFonts w:ascii="Times New Roman" w:eastAsia="仿宋_GB2312" w:hAnsi="Times New Roman" w:cs="Times New Roman"/>
          <w:b/>
          <w:sz w:val="32"/>
          <w:szCs w:val="32"/>
        </w:rPr>
        <w:t>过去五年内是否曾住院检查或治疗（包括入住疗养院、康复医院等医疗机构）</w:t>
      </w:r>
      <w:r w:rsidRPr="009055CD">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三个事项</w:t>
      </w:r>
      <w:r>
        <w:rPr>
          <w:rFonts w:ascii="Times New Roman" w:eastAsia="仿宋_GB2312" w:hAnsi="Times New Roman" w:cs="Times New Roman"/>
          <w:b/>
          <w:sz w:val="32"/>
          <w:szCs w:val="32"/>
        </w:rPr>
        <w:t>中，文某</w:t>
      </w:r>
      <w:r w:rsidRPr="009055CD">
        <w:rPr>
          <w:rFonts w:ascii="Times New Roman" w:eastAsia="仿宋_GB2312" w:hAnsi="Times New Roman" w:cs="Times New Roman"/>
          <w:b/>
          <w:sz w:val="32"/>
          <w:szCs w:val="32"/>
        </w:rPr>
        <w:t>及</w:t>
      </w:r>
      <w:r>
        <w:rPr>
          <w:rFonts w:ascii="Times New Roman" w:eastAsia="仿宋_GB2312" w:hAnsi="Times New Roman" w:cs="Times New Roman"/>
          <w:b/>
          <w:sz w:val="32"/>
          <w:szCs w:val="32"/>
        </w:rPr>
        <w:t>曾某</w:t>
      </w:r>
      <w:r w:rsidRPr="009055CD">
        <w:rPr>
          <w:rFonts w:ascii="Times New Roman" w:eastAsia="仿宋_GB2312" w:hAnsi="Times New Roman" w:cs="Times New Roman"/>
          <w:b/>
          <w:sz w:val="32"/>
          <w:szCs w:val="32"/>
        </w:rPr>
        <w:t>作出的回答均为</w:t>
      </w:r>
      <w:r w:rsidRPr="009055CD">
        <w:rPr>
          <w:rFonts w:ascii="Times New Roman" w:eastAsia="仿宋_GB2312" w:hAnsi="Times New Roman" w:cs="Times New Roman"/>
          <w:b/>
          <w:sz w:val="32"/>
          <w:szCs w:val="32"/>
        </w:rPr>
        <w:t>“</w:t>
      </w:r>
      <w:r w:rsidRPr="009055CD">
        <w:rPr>
          <w:rFonts w:ascii="Times New Roman" w:eastAsia="仿宋_GB2312" w:hAnsi="Times New Roman" w:cs="Times New Roman"/>
          <w:b/>
          <w:sz w:val="32"/>
          <w:szCs w:val="32"/>
        </w:rPr>
        <w:t>否</w:t>
      </w:r>
      <w:r w:rsidRPr="009055CD">
        <w:rPr>
          <w:rFonts w:ascii="Times New Roman" w:eastAsia="仿宋_GB2312" w:hAnsi="Times New Roman" w:cs="Times New Roman"/>
          <w:b/>
          <w:sz w:val="32"/>
          <w:szCs w:val="32"/>
        </w:rPr>
        <w:t>”</w:t>
      </w:r>
      <w:r w:rsidRPr="009055CD">
        <w:rPr>
          <w:rFonts w:ascii="Times New Roman" w:eastAsia="仿宋_GB2312" w:hAnsi="Times New Roman" w:cs="Times New Roman"/>
          <w:b/>
          <w:sz w:val="32"/>
          <w:szCs w:val="32"/>
        </w:rPr>
        <w:t>，并在该投保单及电子投保申请确认书中签名。</w:t>
      </w:r>
      <w:r>
        <w:rPr>
          <w:rFonts w:ascii="Times New Roman" w:eastAsia="仿宋_GB2312" w:hAnsi="Times New Roman" w:cs="Times New Roman" w:hint="eastAsia"/>
          <w:b/>
          <w:sz w:val="32"/>
          <w:szCs w:val="32"/>
        </w:rPr>
        <w:t>合同签订后，平安保险公司又对其进行了电话回访确认。</w:t>
      </w:r>
      <w:r w:rsidRPr="009055CD">
        <w:rPr>
          <w:rFonts w:ascii="Times New Roman" w:eastAsia="仿宋_GB2312" w:hAnsi="Times New Roman" w:cs="Times New Roman"/>
          <w:b/>
          <w:sz w:val="32"/>
          <w:szCs w:val="32"/>
        </w:rPr>
        <w:t>2016</w:t>
      </w:r>
      <w:r w:rsidRPr="009055CD">
        <w:rPr>
          <w:rFonts w:ascii="Times New Roman" w:eastAsia="仿宋_GB2312" w:hAnsi="Times New Roman" w:cs="Times New Roman"/>
          <w:b/>
          <w:sz w:val="32"/>
          <w:szCs w:val="32"/>
        </w:rPr>
        <w:t>年</w:t>
      </w:r>
      <w:r w:rsidRPr="009055CD">
        <w:rPr>
          <w:rFonts w:ascii="Times New Roman" w:eastAsia="仿宋_GB2312" w:hAnsi="Times New Roman" w:cs="Times New Roman"/>
          <w:b/>
          <w:sz w:val="32"/>
          <w:szCs w:val="32"/>
        </w:rPr>
        <w:t>4</w:t>
      </w:r>
      <w:r w:rsidRPr="009055CD">
        <w:rPr>
          <w:rFonts w:ascii="Times New Roman" w:eastAsia="仿宋_GB2312" w:hAnsi="Times New Roman" w:cs="Times New Roman"/>
          <w:b/>
          <w:sz w:val="32"/>
          <w:szCs w:val="32"/>
        </w:rPr>
        <w:t>月</w:t>
      </w:r>
      <w:r w:rsidRPr="009055CD">
        <w:rPr>
          <w:rFonts w:ascii="Times New Roman" w:eastAsia="仿宋_GB2312" w:hAnsi="Times New Roman" w:cs="Times New Roman"/>
          <w:b/>
          <w:sz w:val="32"/>
          <w:szCs w:val="32"/>
        </w:rPr>
        <w:t>12</w:t>
      </w:r>
      <w:r w:rsidRPr="009055CD">
        <w:rPr>
          <w:rFonts w:ascii="Times New Roman" w:eastAsia="仿宋_GB2312" w:hAnsi="Times New Roman" w:cs="Times New Roman"/>
          <w:b/>
          <w:sz w:val="32"/>
          <w:szCs w:val="32"/>
        </w:rPr>
        <w:t>日，</w:t>
      </w:r>
      <w:r>
        <w:rPr>
          <w:rFonts w:ascii="Times New Roman" w:eastAsia="仿宋_GB2312" w:hAnsi="Times New Roman" w:cs="Times New Roman" w:hint="eastAsia"/>
          <w:b/>
          <w:sz w:val="32"/>
          <w:szCs w:val="32"/>
        </w:rPr>
        <w:t>平安保险公司</w:t>
      </w:r>
      <w:r w:rsidRPr="009055CD">
        <w:rPr>
          <w:rFonts w:ascii="Times New Roman" w:eastAsia="仿宋_GB2312" w:hAnsi="Times New Roman" w:cs="Times New Roman"/>
          <w:b/>
          <w:sz w:val="32"/>
          <w:szCs w:val="32"/>
        </w:rPr>
        <w:t>按保险合同约定为</w:t>
      </w:r>
      <w:r>
        <w:rPr>
          <w:rFonts w:ascii="Times New Roman" w:eastAsia="仿宋_GB2312" w:hAnsi="Times New Roman" w:cs="Times New Roman"/>
          <w:b/>
          <w:sz w:val="32"/>
          <w:szCs w:val="32"/>
        </w:rPr>
        <w:t>曾某</w:t>
      </w:r>
      <w:r w:rsidRPr="009055CD">
        <w:rPr>
          <w:rFonts w:ascii="Times New Roman" w:eastAsia="仿宋_GB2312" w:hAnsi="Times New Roman" w:cs="Times New Roman"/>
          <w:b/>
          <w:sz w:val="32"/>
          <w:szCs w:val="32"/>
        </w:rPr>
        <w:t>住院医疗费报账</w:t>
      </w:r>
      <w:r w:rsidRPr="009055CD">
        <w:rPr>
          <w:rFonts w:ascii="Times New Roman" w:eastAsia="仿宋_GB2312" w:hAnsi="Times New Roman" w:cs="Times New Roman"/>
          <w:b/>
          <w:sz w:val="32"/>
          <w:szCs w:val="32"/>
        </w:rPr>
        <w:t>4211.28</w:t>
      </w:r>
      <w:r w:rsidRPr="009055CD">
        <w:rPr>
          <w:rFonts w:ascii="Times New Roman" w:eastAsia="仿宋_GB2312" w:hAnsi="Times New Roman" w:cs="Times New Roman"/>
          <w:b/>
          <w:sz w:val="32"/>
          <w:szCs w:val="32"/>
        </w:rPr>
        <w:t>元。</w:t>
      </w:r>
      <w:r w:rsidRPr="009055CD">
        <w:rPr>
          <w:rFonts w:ascii="Times New Roman" w:eastAsia="仿宋_GB2312" w:hAnsi="Times New Roman" w:cs="Times New Roman"/>
          <w:b/>
          <w:sz w:val="32"/>
          <w:szCs w:val="32"/>
        </w:rPr>
        <w:t>2016</w:t>
      </w:r>
      <w:r w:rsidRPr="009055CD">
        <w:rPr>
          <w:rFonts w:ascii="Times New Roman" w:eastAsia="仿宋_GB2312" w:hAnsi="Times New Roman" w:cs="Times New Roman"/>
          <w:b/>
          <w:sz w:val="32"/>
          <w:szCs w:val="32"/>
        </w:rPr>
        <w:t>年</w:t>
      </w:r>
      <w:r w:rsidRPr="009055CD">
        <w:rPr>
          <w:rFonts w:ascii="Times New Roman" w:eastAsia="仿宋_GB2312" w:hAnsi="Times New Roman" w:cs="Times New Roman"/>
          <w:b/>
          <w:sz w:val="32"/>
          <w:szCs w:val="32"/>
        </w:rPr>
        <w:t>5</w:t>
      </w:r>
      <w:r w:rsidRPr="009055CD">
        <w:rPr>
          <w:rFonts w:ascii="Times New Roman" w:eastAsia="仿宋_GB2312" w:hAnsi="Times New Roman" w:cs="Times New Roman"/>
          <w:b/>
          <w:sz w:val="32"/>
          <w:szCs w:val="32"/>
        </w:rPr>
        <w:t>月</w:t>
      </w:r>
      <w:r w:rsidRPr="009055CD">
        <w:rPr>
          <w:rFonts w:ascii="Times New Roman" w:eastAsia="仿宋_GB2312" w:hAnsi="Times New Roman" w:cs="Times New Roman"/>
          <w:b/>
          <w:sz w:val="32"/>
          <w:szCs w:val="32"/>
        </w:rPr>
        <w:t>7</w:t>
      </w:r>
      <w:r w:rsidRPr="009055CD">
        <w:rPr>
          <w:rFonts w:ascii="Times New Roman" w:eastAsia="仿宋_GB2312" w:hAnsi="Times New Roman" w:cs="Times New Roman"/>
          <w:b/>
          <w:sz w:val="32"/>
          <w:szCs w:val="32"/>
        </w:rPr>
        <w:t>日，</w:t>
      </w:r>
      <w:r>
        <w:rPr>
          <w:rFonts w:ascii="Times New Roman" w:eastAsia="仿宋_GB2312" w:hAnsi="Times New Roman" w:cs="Times New Roman"/>
          <w:b/>
          <w:sz w:val="32"/>
          <w:szCs w:val="32"/>
        </w:rPr>
        <w:t>曾某</w:t>
      </w:r>
      <w:r w:rsidRPr="009055CD">
        <w:rPr>
          <w:rFonts w:ascii="Times New Roman" w:eastAsia="仿宋_GB2312" w:hAnsi="Times New Roman" w:cs="Times New Roman"/>
          <w:b/>
          <w:sz w:val="32"/>
          <w:szCs w:val="32"/>
        </w:rPr>
        <w:t>因病去世。</w:t>
      </w:r>
      <w:r>
        <w:rPr>
          <w:rFonts w:ascii="Times New Roman" w:eastAsia="仿宋_GB2312" w:hAnsi="Times New Roman" w:cs="Times New Roman" w:hint="eastAsia"/>
          <w:b/>
          <w:sz w:val="32"/>
          <w:szCs w:val="32"/>
        </w:rPr>
        <w:t>之后文某</w:t>
      </w:r>
      <w:r w:rsidRPr="009055CD">
        <w:rPr>
          <w:rFonts w:ascii="Times New Roman" w:eastAsia="仿宋_GB2312" w:hAnsi="Times New Roman" w:cs="Times New Roman"/>
          <w:b/>
          <w:sz w:val="32"/>
          <w:szCs w:val="32"/>
        </w:rPr>
        <w:t>向</w:t>
      </w:r>
      <w:r>
        <w:rPr>
          <w:rFonts w:ascii="Times New Roman" w:eastAsia="仿宋_GB2312" w:hAnsi="Times New Roman" w:cs="Times New Roman" w:hint="eastAsia"/>
          <w:b/>
          <w:sz w:val="32"/>
          <w:szCs w:val="32"/>
        </w:rPr>
        <w:t>平安保险公司</w:t>
      </w:r>
      <w:r w:rsidRPr="009055CD">
        <w:rPr>
          <w:rFonts w:ascii="Times New Roman" w:eastAsia="仿宋_GB2312" w:hAnsi="Times New Roman" w:cs="Times New Roman"/>
          <w:b/>
          <w:sz w:val="32"/>
          <w:szCs w:val="32"/>
        </w:rPr>
        <w:t>提出理赔申请。</w:t>
      </w:r>
      <w:r w:rsidRPr="009055CD">
        <w:rPr>
          <w:rFonts w:ascii="Times New Roman" w:eastAsia="仿宋_GB2312" w:hAnsi="Times New Roman" w:cs="Times New Roman"/>
          <w:b/>
          <w:sz w:val="32"/>
          <w:szCs w:val="32"/>
        </w:rPr>
        <w:t>2016</w:t>
      </w:r>
      <w:r w:rsidRPr="009055CD">
        <w:rPr>
          <w:rFonts w:ascii="Times New Roman" w:eastAsia="仿宋_GB2312" w:hAnsi="Times New Roman" w:cs="Times New Roman"/>
          <w:b/>
          <w:sz w:val="32"/>
          <w:szCs w:val="32"/>
        </w:rPr>
        <w:t>年</w:t>
      </w:r>
      <w:r w:rsidRPr="009055CD">
        <w:rPr>
          <w:rFonts w:ascii="Times New Roman" w:eastAsia="仿宋_GB2312" w:hAnsi="Times New Roman" w:cs="Times New Roman"/>
          <w:b/>
          <w:sz w:val="32"/>
          <w:szCs w:val="32"/>
        </w:rPr>
        <w:t>5</w:t>
      </w:r>
      <w:r w:rsidRPr="009055CD">
        <w:rPr>
          <w:rFonts w:ascii="Times New Roman" w:eastAsia="仿宋_GB2312" w:hAnsi="Times New Roman" w:cs="Times New Roman"/>
          <w:b/>
          <w:sz w:val="32"/>
          <w:szCs w:val="32"/>
        </w:rPr>
        <w:t>月</w:t>
      </w:r>
      <w:r w:rsidRPr="009055CD">
        <w:rPr>
          <w:rFonts w:ascii="Times New Roman" w:eastAsia="仿宋_GB2312" w:hAnsi="Times New Roman" w:cs="Times New Roman"/>
          <w:b/>
          <w:sz w:val="32"/>
          <w:szCs w:val="32"/>
        </w:rPr>
        <w:t>25</w:t>
      </w:r>
      <w:r w:rsidRPr="009055CD">
        <w:rPr>
          <w:rFonts w:ascii="Times New Roman" w:eastAsia="仿宋_GB2312" w:hAnsi="Times New Roman" w:cs="Times New Roman"/>
          <w:b/>
          <w:sz w:val="32"/>
          <w:szCs w:val="32"/>
        </w:rPr>
        <w:t>日，</w:t>
      </w:r>
      <w:r>
        <w:rPr>
          <w:rFonts w:ascii="Times New Roman" w:eastAsia="仿宋_GB2312" w:hAnsi="Times New Roman" w:cs="Times New Roman" w:hint="eastAsia"/>
          <w:b/>
          <w:sz w:val="32"/>
          <w:szCs w:val="32"/>
        </w:rPr>
        <w:t>平安保险公司</w:t>
      </w:r>
      <w:r w:rsidRPr="009055CD">
        <w:rPr>
          <w:rFonts w:ascii="Times New Roman" w:eastAsia="仿宋_GB2312" w:hAnsi="Times New Roman" w:cs="Times New Roman"/>
          <w:b/>
          <w:sz w:val="32"/>
          <w:szCs w:val="32"/>
        </w:rPr>
        <w:t>解除两份保险合同，不予退还保险费，拒绝赔付保险金。</w:t>
      </w:r>
      <w:r>
        <w:rPr>
          <w:rFonts w:ascii="Times New Roman" w:eastAsia="仿宋_GB2312" w:hAnsi="Times New Roman" w:cs="Times New Roman" w:hint="eastAsia"/>
          <w:b/>
          <w:sz w:val="32"/>
          <w:szCs w:val="32"/>
        </w:rPr>
        <w:t>文某遂诉至郴州市宜章县法院。</w:t>
      </w:r>
    </w:p>
    <w:p w:rsidR="008A620C" w:rsidRPr="0018136D" w:rsidRDefault="008A620C" w:rsidP="008A620C">
      <w:pPr>
        <w:widowControl/>
        <w:ind w:firstLineChars="196" w:firstLine="630"/>
        <w:rPr>
          <w:rFonts w:ascii="黑体" w:eastAsia="黑体" w:hAnsi="黑体" w:cs="Times New Roman"/>
          <w:b/>
          <w:sz w:val="32"/>
          <w:szCs w:val="32"/>
        </w:rPr>
      </w:pPr>
      <w:r w:rsidRPr="0018136D">
        <w:rPr>
          <w:rFonts w:ascii="黑体" w:eastAsia="黑体" w:hAnsi="黑体" w:cs="Times New Roman" w:hint="eastAsia"/>
          <w:b/>
          <w:sz w:val="32"/>
          <w:szCs w:val="32"/>
        </w:rPr>
        <w:t>审理情况</w:t>
      </w:r>
    </w:p>
    <w:p w:rsidR="008A620C" w:rsidRPr="009055CD" w:rsidRDefault="008A620C" w:rsidP="008A620C">
      <w:pPr>
        <w:widowControl/>
        <w:ind w:firstLineChars="196" w:firstLine="63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宜章县法院认为，</w:t>
      </w:r>
      <w:r>
        <w:rPr>
          <w:rFonts w:ascii="Times New Roman" w:eastAsia="仿宋_GB2312" w:hAnsi="Times New Roman" w:cs="Times New Roman"/>
          <w:b/>
          <w:sz w:val="32"/>
          <w:szCs w:val="32"/>
        </w:rPr>
        <w:t>文某与平安保险公司</w:t>
      </w:r>
      <w:r w:rsidRPr="009055CD">
        <w:rPr>
          <w:rFonts w:ascii="Times New Roman" w:eastAsia="仿宋_GB2312" w:hAnsi="Times New Roman" w:cs="Times New Roman"/>
          <w:b/>
          <w:sz w:val="32"/>
          <w:szCs w:val="32"/>
        </w:rPr>
        <w:t>签订的两份人身保险合同，</w:t>
      </w:r>
      <w:r>
        <w:rPr>
          <w:rFonts w:ascii="Times New Roman" w:eastAsia="仿宋_GB2312" w:hAnsi="Times New Roman" w:cs="Times New Roman" w:hint="eastAsia"/>
          <w:b/>
          <w:sz w:val="32"/>
          <w:szCs w:val="32"/>
        </w:rPr>
        <w:t>双方</w:t>
      </w:r>
      <w:r w:rsidRPr="009055CD">
        <w:rPr>
          <w:rFonts w:ascii="Times New Roman" w:eastAsia="仿宋_GB2312" w:hAnsi="Times New Roman" w:cs="Times New Roman"/>
          <w:b/>
          <w:sz w:val="32"/>
          <w:szCs w:val="32"/>
        </w:rPr>
        <w:t>对其真实性无异议，合同内容没有违反法律强制性规定</w:t>
      </w:r>
      <w:r>
        <w:rPr>
          <w:rFonts w:ascii="Times New Roman" w:eastAsia="仿宋_GB2312" w:hAnsi="Times New Roman" w:cs="Times New Roman" w:hint="eastAsia"/>
          <w:b/>
          <w:sz w:val="32"/>
          <w:szCs w:val="32"/>
        </w:rPr>
        <w:t>，</w:t>
      </w:r>
      <w:r w:rsidRPr="009055CD">
        <w:rPr>
          <w:rFonts w:ascii="Times New Roman" w:eastAsia="仿宋_GB2312" w:hAnsi="Times New Roman" w:cs="Times New Roman"/>
          <w:b/>
          <w:sz w:val="32"/>
          <w:szCs w:val="32"/>
        </w:rPr>
        <w:t>合法有效。</w:t>
      </w:r>
      <w:r>
        <w:rPr>
          <w:rFonts w:ascii="Times New Roman" w:eastAsia="仿宋_GB2312" w:hAnsi="Times New Roman" w:cs="Times New Roman" w:hint="eastAsia"/>
          <w:b/>
          <w:sz w:val="32"/>
          <w:szCs w:val="32"/>
        </w:rPr>
        <w:t>文某</w:t>
      </w:r>
      <w:r w:rsidRPr="009055CD">
        <w:rPr>
          <w:rFonts w:ascii="Times New Roman" w:eastAsia="仿宋_GB2312" w:hAnsi="Times New Roman" w:cs="Times New Roman"/>
          <w:b/>
          <w:sz w:val="32"/>
          <w:szCs w:val="32"/>
        </w:rPr>
        <w:t>在投保前已向保险代理人履行了如实告知义务。</w:t>
      </w:r>
      <w:r>
        <w:rPr>
          <w:rFonts w:ascii="Times New Roman" w:eastAsia="仿宋_GB2312" w:hAnsi="Times New Roman" w:cs="Times New Roman"/>
          <w:b/>
          <w:sz w:val="32"/>
          <w:szCs w:val="32"/>
        </w:rPr>
        <w:t>保险事故发生后，在没有法定和约定的免责事由的情形下，平安保险公司应当依约赔付保险金。平安保险公司</w:t>
      </w:r>
      <w:r w:rsidRPr="009055CD">
        <w:rPr>
          <w:rFonts w:ascii="Times New Roman" w:eastAsia="仿宋_GB2312" w:hAnsi="Times New Roman" w:cs="Times New Roman"/>
          <w:b/>
          <w:sz w:val="32"/>
          <w:szCs w:val="32"/>
        </w:rPr>
        <w:t>主张</w:t>
      </w:r>
      <w:r>
        <w:rPr>
          <w:rFonts w:ascii="Times New Roman" w:eastAsia="仿宋_GB2312" w:hAnsi="Times New Roman" w:cs="Times New Roman"/>
          <w:b/>
          <w:sz w:val="32"/>
          <w:szCs w:val="32"/>
        </w:rPr>
        <w:t>文某</w:t>
      </w:r>
      <w:r w:rsidRPr="009055CD">
        <w:rPr>
          <w:rFonts w:ascii="Times New Roman" w:eastAsia="仿宋_GB2312" w:hAnsi="Times New Roman" w:cs="Times New Roman"/>
          <w:b/>
          <w:sz w:val="32"/>
          <w:szCs w:val="32"/>
        </w:rPr>
        <w:t>未如实告知</w:t>
      </w:r>
      <w:r>
        <w:rPr>
          <w:rFonts w:ascii="Times New Roman" w:eastAsia="仿宋_GB2312" w:hAnsi="Times New Roman" w:cs="Times New Roman"/>
          <w:b/>
          <w:sz w:val="32"/>
          <w:szCs w:val="32"/>
        </w:rPr>
        <w:t>人身保险投保书</w:t>
      </w:r>
      <w:r>
        <w:rPr>
          <w:rFonts w:ascii="Times New Roman" w:eastAsia="仿宋_GB2312" w:hAnsi="Times New Roman" w:cs="Times New Roman" w:hint="eastAsia"/>
          <w:b/>
          <w:sz w:val="32"/>
          <w:szCs w:val="32"/>
        </w:rPr>
        <w:t>关于</w:t>
      </w:r>
      <w:r w:rsidRPr="009055CD">
        <w:rPr>
          <w:rFonts w:ascii="Times New Roman" w:eastAsia="仿宋_GB2312" w:hAnsi="Times New Roman" w:cs="Times New Roman"/>
          <w:b/>
          <w:sz w:val="32"/>
          <w:szCs w:val="32"/>
        </w:rPr>
        <w:t>健康告</w:t>
      </w:r>
      <w:r w:rsidRPr="009055CD">
        <w:rPr>
          <w:rFonts w:ascii="Times New Roman" w:eastAsia="仿宋_GB2312" w:hAnsi="Times New Roman" w:cs="Times New Roman"/>
          <w:b/>
          <w:sz w:val="32"/>
          <w:szCs w:val="32"/>
        </w:rPr>
        <w:lastRenderedPageBreak/>
        <w:t>知询问事项</w:t>
      </w:r>
      <w:r>
        <w:rPr>
          <w:rFonts w:ascii="Times New Roman" w:eastAsia="仿宋_GB2312" w:hAnsi="Times New Roman" w:cs="Times New Roman" w:hint="eastAsia"/>
          <w:b/>
          <w:sz w:val="32"/>
          <w:szCs w:val="32"/>
        </w:rPr>
        <w:t>的</w:t>
      </w:r>
      <w:r w:rsidRPr="009055CD">
        <w:rPr>
          <w:rFonts w:ascii="Times New Roman" w:eastAsia="仿宋_GB2312" w:hAnsi="Times New Roman" w:cs="Times New Roman"/>
          <w:b/>
          <w:sz w:val="32"/>
          <w:szCs w:val="32"/>
        </w:rPr>
        <w:t>三个问题</w:t>
      </w:r>
      <w:r>
        <w:rPr>
          <w:rFonts w:ascii="Times New Roman" w:eastAsia="仿宋_GB2312" w:hAnsi="Times New Roman" w:cs="Times New Roman" w:hint="eastAsia"/>
          <w:b/>
          <w:sz w:val="32"/>
          <w:szCs w:val="32"/>
        </w:rPr>
        <w:t>，法院认为，此询问事项</w:t>
      </w:r>
      <w:r w:rsidRPr="009055CD">
        <w:rPr>
          <w:rFonts w:ascii="Times New Roman" w:eastAsia="仿宋_GB2312" w:hAnsi="Times New Roman" w:cs="Times New Roman"/>
          <w:b/>
          <w:sz w:val="32"/>
          <w:szCs w:val="32"/>
        </w:rPr>
        <w:t>没有涉及具体的健康原因，缺乏具体内涵，范围难以界定</w:t>
      </w:r>
      <w:r>
        <w:rPr>
          <w:rFonts w:ascii="Times New Roman" w:eastAsia="仿宋_GB2312" w:hAnsi="Times New Roman" w:cs="Times New Roman" w:hint="eastAsia"/>
          <w:b/>
          <w:sz w:val="32"/>
          <w:szCs w:val="32"/>
        </w:rPr>
        <w:t>，</w:t>
      </w:r>
      <w:r w:rsidRPr="009055CD">
        <w:rPr>
          <w:rFonts w:ascii="Times New Roman" w:eastAsia="仿宋_GB2312" w:hAnsi="Times New Roman" w:cs="Times New Roman"/>
          <w:b/>
          <w:sz w:val="32"/>
          <w:szCs w:val="32"/>
        </w:rPr>
        <w:t>为概括性条款</w:t>
      </w:r>
      <w:r>
        <w:rPr>
          <w:rFonts w:ascii="Times New Roman" w:eastAsia="仿宋_GB2312" w:hAnsi="Times New Roman" w:cs="Times New Roman" w:hint="eastAsia"/>
          <w:b/>
          <w:sz w:val="32"/>
          <w:szCs w:val="32"/>
        </w:rPr>
        <w:t>。</w:t>
      </w:r>
      <w:r w:rsidRPr="009055CD">
        <w:rPr>
          <w:rFonts w:ascii="Times New Roman" w:eastAsia="仿宋_GB2312" w:hAnsi="Times New Roman" w:cs="Times New Roman"/>
          <w:b/>
          <w:sz w:val="32"/>
          <w:szCs w:val="32"/>
        </w:rPr>
        <w:t>根据《最高人民法院关于适用</w:t>
      </w:r>
      <w:r w:rsidRPr="009055CD">
        <w:rPr>
          <w:rFonts w:ascii="Times New Roman" w:eastAsia="宋体" w:hAnsi="宋体" w:cs="Times New Roman"/>
          <w:b/>
          <w:sz w:val="32"/>
          <w:szCs w:val="32"/>
        </w:rPr>
        <w:t>﹤</w:t>
      </w:r>
      <w:r w:rsidRPr="009055CD">
        <w:rPr>
          <w:rFonts w:ascii="Times New Roman" w:eastAsia="仿宋_GB2312" w:hAnsi="仿宋_GB2312" w:cs="Times New Roman"/>
          <w:b/>
          <w:sz w:val="32"/>
          <w:szCs w:val="32"/>
        </w:rPr>
        <w:t>中华人民共和国保险法</w:t>
      </w:r>
      <w:r w:rsidRPr="009055CD">
        <w:rPr>
          <w:rFonts w:ascii="Times New Roman" w:eastAsia="宋体" w:hAnsi="宋体" w:cs="Times New Roman"/>
          <w:b/>
          <w:sz w:val="32"/>
          <w:szCs w:val="32"/>
        </w:rPr>
        <w:t>﹥</w:t>
      </w:r>
      <w:r w:rsidRPr="009055CD">
        <w:rPr>
          <w:rFonts w:ascii="Times New Roman" w:eastAsia="仿宋_GB2312" w:hAnsi="仿宋_GB2312" w:cs="Times New Roman"/>
          <w:b/>
          <w:sz w:val="32"/>
          <w:szCs w:val="32"/>
        </w:rPr>
        <w:t>若干问题的解释（二）》第六条第二款的规定，以违反投保单询问表中概括性条款的如实告知义务为由解除合同，不应支持。故</w:t>
      </w:r>
      <w:r>
        <w:rPr>
          <w:rFonts w:ascii="Times New Roman" w:eastAsia="仿宋_GB2312" w:hAnsi="仿宋_GB2312" w:cs="Times New Roman"/>
          <w:b/>
          <w:sz w:val="32"/>
          <w:szCs w:val="32"/>
        </w:rPr>
        <w:t>平安保险公司</w:t>
      </w:r>
      <w:r w:rsidRPr="009055CD">
        <w:rPr>
          <w:rFonts w:ascii="Times New Roman" w:eastAsia="仿宋_GB2312" w:hAnsi="仿宋_GB2312" w:cs="Times New Roman"/>
          <w:b/>
          <w:sz w:val="32"/>
          <w:szCs w:val="32"/>
        </w:rPr>
        <w:t>以</w:t>
      </w:r>
      <w:r>
        <w:rPr>
          <w:rFonts w:ascii="Times New Roman" w:eastAsia="仿宋_GB2312" w:hAnsi="仿宋_GB2312" w:cs="Times New Roman"/>
          <w:b/>
          <w:sz w:val="32"/>
          <w:szCs w:val="32"/>
        </w:rPr>
        <w:t>文某</w:t>
      </w:r>
      <w:r w:rsidRPr="009055CD">
        <w:rPr>
          <w:rFonts w:ascii="Times New Roman" w:eastAsia="仿宋_GB2312" w:hAnsi="仿宋_GB2312" w:cs="Times New Roman"/>
          <w:b/>
          <w:sz w:val="32"/>
          <w:szCs w:val="32"/>
        </w:rPr>
        <w:t>未如实告知前述三个问题为由要求解除合同的理由不成立。</w:t>
      </w:r>
      <w:r>
        <w:rPr>
          <w:rFonts w:ascii="Times New Roman" w:eastAsia="仿宋_GB2312" w:hAnsi="仿宋_GB2312" w:cs="Times New Roman"/>
          <w:b/>
          <w:sz w:val="32"/>
          <w:szCs w:val="32"/>
        </w:rPr>
        <w:t>平安保险公司</w:t>
      </w:r>
      <w:r>
        <w:rPr>
          <w:rFonts w:ascii="Times New Roman" w:eastAsia="仿宋_GB2312" w:hAnsi="仿宋_GB2312" w:cs="Times New Roman" w:hint="eastAsia"/>
          <w:b/>
          <w:sz w:val="32"/>
          <w:szCs w:val="32"/>
        </w:rPr>
        <w:t>应当依据合同约定</w:t>
      </w:r>
      <w:r>
        <w:rPr>
          <w:rFonts w:ascii="Times New Roman" w:eastAsia="仿宋_GB2312" w:hAnsi="Times New Roman" w:cs="Times New Roman" w:hint="eastAsia"/>
          <w:b/>
          <w:sz w:val="32"/>
          <w:szCs w:val="32"/>
        </w:rPr>
        <w:t>支付保险金。法院</w:t>
      </w:r>
      <w:r w:rsidRPr="009055CD">
        <w:rPr>
          <w:rFonts w:ascii="Times New Roman" w:eastAsia="仿宋_GB2312" w:hAnsi="Times New Roman" w:cs="Times New Roman"/>
          <w:b/>
          <w:sz w:val="32"/>
          <w:szCs w:val="32"/>
        </w:rPr>
        <w:t>判决</w:t>
      </w:r>
      <w:r>
        <w:rPr>
          <w:rFonts w:ascii="Times New Roman" w:eastAsia="仿宋_GB2312" w:hAnsi="Times New Roman" w:cs="Times New Roman" w:hint="eastAsia"/>
          <w:b/>
          <w:sz w:val="32"/>
          <w:szCs w:val="32"/>
        </w:rPr>
        <w:t>平安保险公司</w:t>
      </w:r>
      <w:r>
        <w:rPr>
          <w:rFonts w:ascii="Times New Roman" w:eastAsia="仿宋_GB2312" w:hAnsi="Times New Roman" w:cs="Times New Roman"/>
          <w:b/>
          <w:sz w:val="32"/>
          <w:szCs w:val="32"/>
        </w:rPr>
        <w:t>给付文某</w:t>
      </w:r>
      <w:r w:rsidRPr="009055CD">
        <w:rPr>
          <w:rFonts w:ascii="Times New Roman" w:eastAsia="仿宋_GB2312" w:hAnsi="Times New Roman" w:cs="Times New Roman"/>
          <w:b/>
          <w:sz w:val="32"/>
          <w:szCs w:val="32"/>
        </w:rPr>
        <w:t>保险金</w:t>
      </w:r>
      <w:r w:rsidRPr="009055CD">
        <w:rPr>
          <w:rFonts w:ascii="Times New Roman" w:eastAsia="仿宋_GB2312" w:hAnsi="Times New Roman" w:cs="Times New Roman"/>
          <w:b/>
          <w:sz w:val="32"/>
          <w:szCs w:val="32"/>
        </w:rPr>
        <w:t>20</w:t>
      </w:r>
      <w:r w:rsidRPr="009055CD">
        <w:rPr>
          <w:rFonts w:ascii="Times New Roman" w:eastAsia="仿宋_GB2312" w:hAnsi="Times New Roman" w:cs="Times New Roman"/>
          <w:b/>
          <w:sz w:val="32"/>
          <w:szCs w:val="32"/>
        </w:rPr>
        <w:t>万元。</w:t>
      </w:r>
      <w:r>
        <w:rPr>
          <w:rFonts w:ascii="Times New Roman" w:eastAsia="仿宋_GB2312" w:hAnsi="Times New Roman" w:cs="Times New Roman" w:hint="eastAsia"/>
          <w:b/>
          <w:sz w:val="32"/>
          <w:szCs w:val="32"/>
        </w:rPr>
        <w:t>平安保险公司</w:t>
      </w:r>
      <w:r w:rsidRPr="009055CD">
        <w:rPr>
          <w:rFonts w:ascii="Times New Roman" w:eastAsia="仿宋_GB2312" w:hAnsi="Times New Roman" w:cs="Times New Roman"/>
          <w:b/>
          <w:sz w:val="32"/>
          <w:szCs w:val="32"/>
        </w:rPr>
        <w:t>不服一审裁判，向</w:t>
      </w:r>
      <w:r>
        <w:rPr>
          <w:rFonts w:ascii="Times New Roman" w:eastAsia="仿宋_GB2312" w:hAnsi="Times New Roman" w:cs="Times New Roman"/>
          <w:b/>
          <w:sz w:val="32"/>
          <w:szCs w:val="32"/>
        </w:rPr>
        <w:t>郴州</w:t>
      </w:r>
      <w:r w:rsidRPr="009055CD">
        <w:rPr>
          <w:rFonts w:ascii="Times New Roman" w:eastAsia="仿宋_GB2312" w:hAnsi="Times New Roman" w:cs="Times New Roman"/>
          <w:b/>
          <w:sz w:val="32"/>
          <w:szCs w:val="32"/>
        </w:rPr>
        <w:t>中院提起上诉。</w:t>
      </w:r>
      <w:r>
        <w:rPr>
          <w:rFonts w:ascii="Times New Roman" w:eastAsia="仿宋_GB2312" w:hAnsi="Times New Roman" w:cs="Times New Roman" w:hint="eastAsia"/>
          <w:b/>
          <w:sz w:val="32"/>
          <w:szCs w:val="32"/>
        </w:rPr>
        <w:t>郴州中</w:t>
      </w:r>
      <w:r w:rsidRPr="009055CD">
        <w:rPr>
          <w:rFonts w:ascii="Times New Roman" w:eastAsia="仿宋_GB2312" w:hAnsi="Times New Roman" w:cs="Times New Roman"/>
          <w:b/>
          <w:sz w:val="32"/>
          <w:szCs w:val="32"/>
        </w:rPr>
        <w:t>院在一审判决查明的事实基础上，经主持调解，当事人自愿达成调解协议</w:t>
      </w:r>
      <w:r>
        <w:rPr>
          <w:rFonts w:ascii="Times New Roman" w:eastAsia="仿宋_GB2312" w:hAnsi="Times New Roman" w:cs="Times New Roman" w:hint="eastAsia"/>
          <w:b/>
          <w:sz w:val="32"/>
          <w:szCs w:val="32"/>
        </w:rPr>
        <w:t>。</w:t>
      </w:r>
    </w:p>
    <w:p w:rsidR="008A620C" w:rsidRPr="0018136D" w:rsidRDefault="008A620C" w:rsidP="008A620C">
      <w:pPr>
        <w:widowControl/>
        <w:ind w:firstLineChars="196" w:firstLine="630"/>
        <w:rPr>
          <w:rFonts w:ascii="黑体" w:eastAsia="黑体" w:hAnsi="黑体" w:cs="Times New Roman"/>
          <w:b/>
          <w:sz w:val="32"/>
          <w:szCs w:val="32"/>
        </w:rPr>
      </w:pPr>
      <w:r w:rsidRPr="0018136D">
        <w:rPr>
          <w:rFonts w:ascii="黑体" w:eastAsia="黑体" w:hAnsi="黑体" w:cs="Times New Roman"/>
          <w:b/>
          <w:sz w:val="32"/>
          <w:szCs w:val="32"/>
        </w:rPr>
        <w:t>典型意义</w:t>
      </w:r>
    </w:p>
    <w:p w:rsidR="008A620C" w:rsidRDefault="008A620C" w:rsidP="008A620C">
      <w:pPr>
        <w:widowControl/>
        <w:ind w:firstLineChars="196" w:firstLine="630"/>
        <w:rPr>
          <w:rFonts w:ascii="Times New Roman" w:eastAsia="仿宋_GB2312" w:hAnsi="Times New Roman" w:cs="Times New Roman"/>
          <w:b/>
          <w:sz w:val="32"/>
          <w:szCs w:val="32"/>
        </w:rPr>
      </w:pPr>
      <w:r w:rsidRPr="009055CD">
        <w:rPr>
          <w:rFonts w:ascii="Times New Roman" w:eastAsia="仿宋_GB2312" w:hAnsi="Times New Roman" w:cs="Times New Roman"/>
          <w:b/>
          <w:sz w:val="32"/>
          <w:szCs w:val="32"/>
        </w:rPr>
        <w:t>根据《最高人民法院关于适用</w:t>
      </w:r>
      <w:r w:rsidRPr="009055CD">
        <w:rPr>
          <w:rFonts w:ascii="Times New Roman" w:eastAsia="宋体" w:hAnsi="宋体" w:cs="Times New Roman"/>
          <w:b/>
          <w:sz w:val="32"/>
          <w:szCs w:val="32"/>
        </w:rPr>
        <w:t>﹤</w:t>
      </w:r>
      <w:r w:rsidRPr="009055CD">
        <w:rPr>
          <w:rFonts w:ascii="Times New Roman" w:eastAsia="仿宋_GB2312" w:hAnsi="仿宋_GB2312" w:cs="Times New Roman"/>
          <w:b/>
          <w:sz w:val="32"/>
          <w:szCs w:val="32"/>
        </w:rPr>
        <w:t>中华人民共和国保险法</w:t>
      </w:r>
      <w:r w:rsidRPr="009055CD">
        <w:rPr>
          <w:rFonts w:ascii="Times New Roman" w:eastAsia="宋体" w:hAnsi="宋体" w:cs="Times New Roman"/>
          <w:b/>
          <w:sz w:val="32"/>
          <w:szCs w:val="32"/>
        </w:rPr>
        <w:t>﹥</w:t>
      </w:r>
      <w:r w:rsidRPr="009055CD">
        <w:rPr>
          <w:rFonts w:ascii="Times New Roman" w:eastAsia="仿宋_GB2312" w:hAnsi="仿宋_GB2312" w:cs="Times New Roman"/>
          <w:b/>
          <w:sz w:val="32"/>
          <w:szCs w:val="32"/>
        </w:rPr>
        <w:t>若干问题的解释（二）》第六条第二款</w:t>
      </w:r>
      <w:r w:rsidRPr="009055CD">
        <w:rPr>
          <w:rFonts w:ascii="Times New Roman" w:eastAsia="仿宋_GB2312" w:hAnsi="Times New Roman" w:cs="Times New Roman"/>
          <w:b/>
          <w:sz w:val="32"/>
          <w:szCs w:val="32"/>
        </w:rPr>
        <w:t>“</w:t>
      </w:r>
      <w:r w:rsidRPr="009055CD">
        <w:rPr>
          <w:rFonts w:ascii="Times New Roman" w:eastAsia="仿宋_GB2312" w:hAnsi="仿宋_GB2312" w:cs="Times New Roman"/>
          <w:b/>
          <w:sz w:val="32"/>
          <w:szCs w:val="32"/>
        </w:rPr>
        <w:t>保险人以投保人违反了对投保单询问表中所列概括性条款的如实告知义务为由请求解除合同的，人民法院不予支持。但该概括性条款有具体内容的除外。</w:t>
      </w:r>
      <w:r w:rsidRPr="009055CD">
        <w:rPr>
          <w:rFonts w:ascii="Times New Roman" w:eastAsia="仿宋_GB2312" w:hAnsi="Times New Roman" w:cs="Times New Roman"/>
          <w:b/>
          <w:sz w:val="32"/>
          <w:szCs w:val="32"/>
        </w:rPr>
        <w:t>”</w:t>
      </w:r>
      <w:r>
        <w:rPr>
          <w:rFonts w:ascii="Times New Roman" w:eastAsia="仿宋_GB2312" w:hAnsi="仿宋_GB2312" w:cs="Times New Roman" w:hint="eastAsia"/>
          <w:b/>
          <w:sz w:val="32"/>
          <w:szCs w:val="32"/>
        </w:rPr>
        <w:t>在案件审理中，当事人双方对何为</w:t>
      </w:r>
      <w:r w:rsidRPr="009055CD">
        <w:rPr>
          <w:rFonts w:ascii="Times New Roman" w:eastAsia="仿宋_GB2312" w:hAnsi="仿宋_GB2312" w:cs="Times New Roman"/>
          <w:b/>
          <w:sz w:val="32"/>
          <w:szCs w:val="32"/>
        </w:rPr>
        <w:t>概括性条款</w:t>
      </w:r>
      <w:r>
        <w:rPr>
          <w:rFonts w:ascii="Times New Roman" w:eastAsia="仿宋_GB2312" w:hAnsi="仿宋_GB2312" w:cs="Times New Roman" w:hint="eastAsia"/>
          <w:b/>
          <w:sz w:val="32"/>
          <w:szCs w:val="32"/>
        </w:rPr>
        <w:t>，概括性条款</w:t>
      </w:r>
      <w:r w:rsidRPr="009055CD">
        <w:rPr>
          <w:rFonts w:ascii="Times New Roman" w:eastAsia="仿宋_GB2312" w:hAnsi="仿宋_GB2312" w:cs="Times New Roman"/>
          <w:b/>
          <w:sz w:val="32"/>
          <w:szCs w:val="32"/>
        </w:rPr>
        <w:t>是否包含有具体内容有不同理解</w:t>
      </w:r>
      <w:r>
        <w:rPr>
          <w:rFonts w:ascii="Times New Roman" w:eastAsia="仿宋_GB2312" w:hAnsi="仿宋_GB2312" w:cs="Times New Roman" w:hint="eastAsia"/>
          <w:b/>
          <w:sz w:val="32"/>
          <w:szCs w:val="32"/>
        </w:rPr>
        <w:t>。本案在审理过程中，</w:t>
      </w:r>
      <w:r w:rsidRPr="009055CD">
        <w:rPr>
          <w:rFonts w:ascii="Times New Roman" w:eastAsia="仿宋_GB2312" w:hAnsi="仿宋_GB2312" w:cs="Times New Roman"/>
          <w:b/>
          <w:sz w:val="32"/>
          <w:szCs w:val="32"/>
        </w:rPr>
        <w:t>两级</w:t>
      </w:r>
      <w:r>
        <w:rPr>
          <w:rFonts w:ascii="Times New Roman" w:eastAsia="仿宋_GB2312" w:hAnsi="仿宋_GB2312" w:cs="Times New Roman" w:hint="eastAsia"/>
          <w:b/>
          <w:sz w:val="32"/>
          <w:szCs w:val="32"/>
        </w:rPr>
        <w:t>法院</w:t>
      </w:r>
      <w:r w:rsidRPr="009055CD">
        <w:rPr>
          <w:rFonts w:ascii="Times New Roman" w:eastAsia="仿宋_GB2312" w:hAnsi="仿宋_GB2312" w:cs="Times New Roman"/>
          <w:b/>
          <w:sz w:val="32"/>
          <w:szCs w:val="32"/>
        </w:rPr>
        <w:t>法官在法律适用达成共识</w:t>
      </w:r>
      <w:r w:rsidRPr="009055CD">
        <w:rPr>
          <w:rFonts w:ascii="Times New Roman" w:eastAsia="仿宋_GB2312" w:hAnsi="Times New Roman" w:cs="Times New Roman"/>
          <w:b/>
          <w:sz w:val="32"/>
          <w:szCs w:val="32"/>
        </w:rPr>
        <w:t>后，分别做原、</w:t>
      </w:r>
      <w:r>
        <w:rPr>
          <w:rFonts w:ascii="Times New Roman" w:eastAsia="仿宋_GB2312" w:hAnsi="Times New Roman" w:cs="Times New Roman" w:hint="eastAsia"/>
          <w:b/>
          <w:sz w:val="32"/>
          <w:szCs w:val="32"/>
        </w:rPr>
        <w:t>被告</w:t>
      </w:r>
      <w:r w:rsidRPr="009055CD">
        <w:rPr>
          <w:rFonts w:ascii="Times New Roman" w:eastAsia="仿宋_GB2312" w:hAnsi="Times New Roman" w:cs="Times New Roman"/>
          <w:b/>
          <w:sz w:val="32"/>
          <w:szCs w:val="32"/>
        </w:rPr>
        <w:t>的调解工作，最终达成调解</w:t>
      </w:r>
      <w:r>
        <w:rPr>
          <w:rFonts w:ascii="Times New Roman" w:eastAsia="仿宋_GB2312" w:hAnsi="Times New Roman" w:cs="Times New Roman"/>
          <w:b/>
          <w:sz w:val="32"/>
          <w:szCs w:val="32"/>
        </w:rPr>
        <w:t>协议。这是一起一、二审法官共同努力化解矛盾，调解结案的成功案例</w:t>
      </w:r>
      <w:r>
        <w:rPr>
          <w:rFonts w:ascii="Times New Roman" w:eastAsia="仿宋_GB2312" w:hAnsi="Times New Roman" w:cs="Times New Roman" w:hint="eastAsia"/>
          <w:b/>
          <w:sz w:val="32"/>
          <w:szCs w:val="32"/>
        </w:rPr>
        <w:t>。</w:t>
      </w:r>
    </w:p>
    <w:p w:rsidR="008A620C" w:rsidRDefault="008A620C" w:rsidP="008A620C">
      <w:pPr>
        <w:widowControl/>
        <w:ind w:firstLineChars="196" w:firstLine="630"/>
        <w:rPr>
          <w:rFonts w:ascii="Times New Roman" w:eastAsia="仿宋_GB2312" w:hAnsi="Times New Roman" w:cs="Times New Roman"/>
          <w:b/>
          <w:sz w:val="32"/>
          <w:szCs w:val="32"/>
        </w:rPr>
      </w:pPr>
    </w:p>
    <w:p w:rsidR="008A620C" w:rsidRPr="00CE7DB9" w:rsidRDefault="008A620C" w:rsidP="008A620C">
      <w:pPr>
        <w:adjustRightInd w:val="0"/>
        <w:snapToGrid w:val="0"/>
        <w:spacing w:line="360" w:lineRule="auto"/>
        <w:ind w:firstLineChars="196" w:firstLine="630"/>
        <w:jc w:val="left"/>
        <w:rPr>
          <w:rFonts w:ascii="楷体_GB2312" w:eastAsia="楷体_GB2312"/>
          <w:b/>
          <w:sz w:val="32"/>
          <w:szCs w:val="32"/>
        </w:rPr>
      </w:pPr>
      <w:r>
        <w:rPr>
          <w:rFonts w:ascii="楷体_GB2312" w:eastAsia="楷体_GB2312" w:hAnsi="黑体" w:hint="eastAsia"/>
          <w:b/>
          <w:sz w:val="32"/>
          <w:szCs w:val="32"/>
        </w:rPr>
        <w:lastRenderedPageBreak/>
        <w:t>（七）</w:t>
      </w:r>
      <w:r w:rsidRPr="00CE7DB9">
        <w:rPr>
          <w:rFonts w:ascii="楷体_GB2312" w:eastAsia="楷体_GB2312" w:hAnsi="黑体" w:hint="eastAsia"/>
          <w:b/>
          <w:sz w:val="32"/>
          <w:szCs w:val="32"/>
        </w:rPr>
        <w:t>超过票据权利时效仍可主张票据利益返还</w:t>
      </w:r>
      <w:r w:rsidRPr="00CF65CB">
        <w:rPr>
          <w:rFonts w:ascii="黑体" w:eastAsia="黑体" w:hAnsi="黑体" w:hint="eastAsia"/>
          <w:b/>
          <w:sz w:val="32"/>
          <w:szCs w:val="32"/>
        </w:rPr>
        <w:t>——</w:t>
      </w:r>
      <w:r>
        <w:rPr>
          <w:rFonts w:ascii="楷体_GB2312" w:eastAsia="楷体_GB2312" w:hint="eastAsia"/>
          <w:b/>
          <w:sz w:val="32"/>
          <w:szCs w:val="32"/>
        </w:rPr>
        <w:t>金城塑管材料有限公司</w:t>
      </w:r>
      <w:r w:rsidRPr="00CE7DB9">
        <w:rPr>
          <w:rFonts w:ascii="楷体_GB2312" w:eastAsia="楷体_GB2312" w:hint="eastAsia"/>
          <w:b/>
          <w:sz w:val="32"/>
          <w:szCs w:val="32"/>
        </w:rPr>
        <w:t>诉</w:t>
      </w:r>
      <w:r>
        <w:rPr>
          <w:rFonts w:ascii="楷体_GB2312" w:eastAsia="楷体_GB2312" w:hint="eastAsia"/>
          <w:b/>
          <w:sz w:val="32"/>
          <w:szCs w:val="32"/>
        </w:rPr>
        <w:t>中国建设银行天元支行</w:t>
      </w:r>
      <w:r w:rsidRPr="00CE7DB9">
        <w:rPr>
          <w:rFonts w:ascii="楷体_GB2312" w:eastAsia="楷体_GB2312" w:hint="eastAsia"/>
          <w:b/>
          <w:sz w:val="32"/>
          <w:szCs w:val="32"/>
        </w:rPr>
        <w:t>、</w:t>
      </w:r>
      <w:r>
        <w:rPr>
          <w:rFonts w:ascii="楷体_GB2312" w:eastAsia="楷体_GB2312" w:hint="eastAsia"/>
          <w:b/>
          <w:sz w:val="32"/>
          <w:szCs w:val="32"/>
        </w:rPr>
        <w:t>湘立房地产开发有限公司</w:t>
      </w:r>
      <w:r w:rsidRPr="00CE7DB9">
        <w:rPr>
          <w:rFonts w:ascii="楷体_GB2312" w:eastAsia="楷体_GB2312" w:hint="eastAsia"/>
          <w:b/>
          <w:sz w:val="32"/>
          <w:szCs w:val="32"/>
        </w:rPr>
        <w:t>票据利益返还请求权纠纷案</w:t>
      </w:r>
    </w:p>
    <w:p w:rsidR="008A620C" w:rsidRPr="0018136D" w:rsidRDefault="008A620C" w:rsidP="008A620C">
      <w:pPr>
        <w:adjustRightInd w:val="0"/>
        <w:snapToGrid w:val="0"/>
        <w:spacing w:line="360" w:lineRule="auto"/>
        <w:ind w:firstLineChars="200" w:firstLine="643"/>
        <w:rPr>
          <w:rFonts w:ascii="黑体" w:eastAsia="黑体" w:hAnsi="黑体" w:cs="Times New Roman"/>
          <w:b/>
          <w:sz w:val="32"/>
          <w:szCs w:val="32"/>
        </w:rPr>
      </w:pPr>
      <w:r w:rsidRPr="0018136D">
        <w:rPr>
          <w:rFonts w:ascii="黑体" w:eastAsia="黑体" w:hAnsi="黑体" w:cs="Times New Roman"/>
          <w:b/>
          <w:sz w:val="32"/>
          <w:szCs w:val="32"/>
        </w:rPr>
        <w:t>基本案情</w:t>
      </w:r>
    </w:p>
    <w:p w:rsidR="008A620C" w:rsidRPr="00CE7DB9" w:rsidRDefault="008A620C" w:rsidP="008A620C">
      <w:pPr>
        <w:adjustRightInd w:val="0"/>
        <w:snapToGrid w:val="0"/>
        <w:spacing w:line="360" w:lineRule="auto"/>
        <w:ind w:firstLineChars="200" w:firstLine="643"/>
        <w:rPr>
          <w:rFonts w:ascii="Times New Roman" w:eastAsia="仿宋_GB2312" w:hAnsi="Times New Roman" w:cs="Times New Roman"/>
          <w:b/>
          <w:sz w:val="32"/>
          <w:szCs w:val="32"/>
        </w:rPr>
      </w:pPr>
      <w:r w:rsidRPr="00CE7DB9">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3</w:t>
      </w:r>
      <w:r w:rsidRPr="00CE7DB9">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5</w:t>
      </w:r>
      <w:r w:rsidRPr="00CE7DB9">
        <w:rPr>
          <w:rFonts w:ascii="Times New Roman" w:eastAsia="仿宋_GB2312" w:hAnsi="Times New Roman" w:cs="Times New Roman"/>
          <w:b/>
          <w:sz w:val="32"/>
          <w:szCs w:val="32"/>
        </w:rPr>
        <w:t>月</w:t>
      </w:r>
      <w:r w:rsidRPr="00CE7DB9">
        <w:rPr>
          <w:rFonts w:ascii="Times New Roman" w:eastAsia="仿宋_GB2312" w:hAnsi="Times New Roman" w:cs="Times New Roman"/>
          <w:b/>
          <w:sz w:val="32"/>
          <w:szCs w:val="32"/>
        </w:rPr>
        <w:t>16</w:t>
      </w:r>
      <w:r w:rsidRPr="00CE7DB9">
        <w:rPr>
          <w:rFonts w:ascii="Times New Roman" w:eastAsia="仿宋_GB2312" w:hAnsi="Times New Roman" w:cs="Times New Roman"/>
          <w:b/>
          <w:sz w:val="32"/>
          <w:szCs w:val="32"/>
        </w:rPr>
        <w:t>日，</w:t>
      </w:r>
      <w:r>
        <w:rPr>
          <w:rFonts w:ascii="Times New Roman" w:eastAsia="仿宋_GB2312" w:hAnsi="Times New Roman" w:cs="Times New Roman"/>
          <w:b/>
          <w:sz w:val="32"/>
          <w:szCs w:val="32"/>
        </w:rPr>
        <w:t>湘立房地产开发有限公司</w:t>
      </w:r>
      <w:r>
        <w:rPr>
          <w:rFonts w:ascii="Times New Roman" w:eastAsia="仿宋_GB2312" w:hAnsi="Times New Roman" w:cs="Times New Roman" w:hint="eastAsia"/>
          <w:b/>
          <w:sz w:val="32"/>
          <w:szCs w:val="32"/>
        </w:rPr>
        <w:t>（以下简称湘立公司）（系建设单位）</w:t>
      </w:r>
      <w:r w:rsidRPr="00CE7DB9">
        <w:rPr>
          <w:rFonts w:ascii="Times New Roman" w:eastAsia="仿宋_GB2312" w:hAnsi="Times New Roman" w:cs="Times New Roman"/>
          <w:b/>
          <w:sz w:val="32"/>
          <w:szCs w:val="32"/>
        </w:rPr>
        <w:t>开具收款人为</w:t>
      </w:r>
      <w:r>
        <w:rPr>
          <w:rFonts w:ascii="Times New Roman" w:eastAsia="仿宋_GB2312" w:hAnsi="Times New Roman" w:cs="Times New Roman"/>
          <w:b/>
          <w:sz w:val="32"/>
          <w:szCs w:val="32"/>
        </w:rPr>
        <w:t>金都建设有限公司</w:t>
      </w:r>
      <w:r>
        <w:rPr>
          <w:rFonts w:ascii="Times New Roman" w:eastAsia="仿宋_GB2312" w:hAnsi="Times New Roman" w:cs="Times New Roman" w:hint="eastAsia"/>
          <w:b/>
          <w:sz w:val="32"/>
          <w:szCs w:val="32"/>
        </w:rPr>
        <w:t>（以下简称金都公司）（系承建方）</w:t>
      </w:r>
      <w:r w:rsidRPr="00CE7DB9">
        <w:rPr>
          <w:rFonts w:ascii="Times New Roman" w:eastAsia="仿宋_GB2312" w:hAnsi="Times New Roman" w:cs="Times New Roman"/>
          <w:b/>
          <w:sz w:val="32"/>
          <w:szCs w:val="32"/>
        </w:rPr>
        <w:t>的三张转账支票，票据付款行为</w:t>
      </w:r>
      <w:r>
        <w:rPr>
          <w:rFonts w:ascii="Times New Roman" w:eastAsia="仿宋_GB2312" w:hAnsi="Times New Roman" w:cs="Times New Roman"/>
          <w:b/>
          <w:sz w:val="32"/>
          <w:szCs w:val="32"/>
        </w:rPr>
        <w:t>中国建设银行</w:t>
      </w:r>
      <w:r>
        <w:rPr>
          <w:rFonts w:ascii="Times New Roman" w:eastAsia="仿宋_GB2312" w:hAnsi="Times New Roman" w:cs="Times New Roman" w:hint="eastAsia"/>
          <w:b/>
          <w:sz w:val="32"/>
          <w:szCs w:val="32"/>
        </w:rPr>
        <w:t>天元</w:t>
      </w:r>
      <w:r>
        <w:rPr>
          <w:rFonts w:ascii="Times New Roman" w:eastAsia="仿宋_GB2312" w:hAnsi="Times New Roman" w:cs="Times New Roman"/>
          <w:b/>
          <w:sz w:val="32"/>
          <w:szCs w:val="32"/>
        </w:rPr>
        <w:t>支行</w:t>
      </w:r>
      <w:r>
        <w:rPr>
          <w:rFonts w:ascii="Times New Roman" w:eastAsia="仿宋_GB2312" w:hAnsi="Times New Roman" w:cs="Times New Roman" w:hint="eastAsia"/>
          <w:b/>
          <w:sz w:val="32"/>
          <w:szCs w:val="32"/>
        </w:rPr>
        <w:t>（以下简称建行天元支行）</w:t>
      </w:r>
      <w:r w:rsidRPr="00CE7DB9">
        <w:rPr>
          <w:rFonts w:ascii="Times New Roman" w:eastAsia="仿宋_GB2312" w:hAnsi="Times New Roman" w:cs="Times New Roman"/>
          <w:b/>
          <w:sz w:val="32"/>
          <w:szCs w:val="32"/>
        </w:rPr>
        <w:t>，出票人账号为某监管账户，金额合计</w:t>
      </w:r>
      <w:r>
        <w:rPr>
          <w:rFonts w:ascii="Times New Roman" w:eastAsia="仿宋_GB2312" w:hAnsi="Times New Roman" w:cs="Times New Roman" w:hint="eastAsia"/>
          <w:b/>
          <w:sz w:val="32"/>
          <w:szCs w:val="32"/>
        </w:rPr>
        <w:t>3800590</w:t>
      </w:r>
      <w:r w:rsidRPr="00CE7DB9">
        <w:rPr>
          <w:rFonts w:ascii="Times New Roman" w:eastAsia="仿宋_GB2312" w:hAnsi="Times New Roman" w:cs="Times New Roman"/>
          <w:b/>
          <w:sz w:val="32"/>
          <w:szCs w:val="32"/>
        </w:rPr>
        <w:t>元。同日，</w:t>
      </w:r>
      <w:r>
        <w:rPr>
          <w:rFonts w:ascii="Times New Roman" w:eastAsia="仿宋_GB2312" w:hAnsi="Times New Roman" w:cs="Times New Roman"/>
          <w:b/>
          <w:sz w:val="32"/>
          <w:szCs w:val="32"/>
        </w:rPr>
        <w:t>金都公司</w:t>
      </w:r>
      <w:r w:rsidRPr="00CE7DB9">
        <w:rPr>
          <w:rFonts w:ascii="Times New Roman" w:eastAsia="仿宋_GB2312" w:hAnsi="Times New Roman" w:cs="Times New Roman"/>
          <w:b/>
          <w:sz w:val="32"/>
          <w:szCs w:val="32"/>
        </w:rPr>
        <w:t>将案涉三张票据交给</w:t>
      </w:r>
      <w:r>
        <w:rPr>
          <w:rFonts w:ascii="Times New Roman" w:eastAsia="仿宋_GB2312" w:hAnsi="Times New Roman" w:cs="Times New Roman" w:hint="eastAsia"/>
          <w:b/>
          <w:sz w:val="32"/>
          <w:szCs w:val="32"/>
        </w:rPr>
        <w:t>案外人</w:t>
      </w:r>
      <w:r>
        <w:rPr>
          <w:rFonts w:ascii="Times New Roman" w:eastAsia="仿宋_GB2312" w:hAnsi="Times New Roman" w:cs="Times New Roman"/>
          <w:b/>
          <w:sz w:val="32"/>
          <w:szCs w:val="32"/>
        </w:rPr>
        <w:t>天顺建设有限公司</w:t>
      </w:r>
      <w:r>
        <w:rPr>
          <w:rFonts w:ascii="Times New Roman" w:eastAsia="仿宋_GB2312" w:hAnsi="Times New Roman" w:cs="Times New Roman" w:hint="eastAsia"/>
          <w:b/>
          <w:sz w:val="32"/>
          <w:szCs w:val="32"/>
        </w:rPr>
        <w:t>（以下简称天顺公司）（系分包承建方）</w:t>
      </w:r>
      <w:r w:rsidRPr="00CE7DB9">
        <w:rPr>
          <w:rFonts w:ascii="Times New Roman" w:eastAsia="仿宋_GB2312" w:hAnsi="Times New Roman" w:cs="Times New Roman"/>
          <w:b/>
          <w:sz w:val="32"/>
          <w:szCs w:val="32"/>
        </w:rPr>
        <w:t>，</w:t>
      </w:r>
      <w:r>
        <w:rPr>
          <w:rFonts w:ascii="Times New Roman" w:eastAsia="仿宋_GB2312" w:hAnsi="Times New Roman" w:cs="Times New Roman"/>
          <w:b/>
          <w:sz w:val="32"/>
          <w:szCs w:val="32"/>
        </w:rPr>
        <w:t>天顺公司</w:t>
      </w:r>
      <w:r w:rsidRPr="00CE7DB9">
        <w:rPr>
          <w:rFonts w:ascii="Times New Roman" w:eastAsia="仿宋_GB2312" w:hAnsi="Times New Roman" w:cs="Times New Roman"/>
          <w:b/>
          <w:sz w:val="32"/>
          <w:szCs w:val="32"/>
        </w:rPr>
        <w:t>在收款收据上加盖其公司财务章，并由财务人员蒋某签字。</w:t>
      </w:r>
      <w:r>
        <w:rPr>
          <w:rFonts w:ascii="Times New Roman" w:eastAsia="仿宋_GB2312" w:hAnsi="Times New Roman" w:cs="Times New Roman"/>
          <w:b/>
          <w:sz w:val="32"/>
          <w:szCs w:val="32"/>
        </w:rPr>
        <w:t>金都公司</w:t>
      </w:r>
      <w:r w:rsidRPr="00CE7DB9">
        <w:rPr>
          <w:rFonts w:ascii="Times New Roman" w:eastAsia="仿宋_GB2312" w:hAnsi="Times New Roman" w:cs="Times New Roman"/>
          <w:b/>
          <w:sz w:val="32"/>
          <w:szCs w:val="32"/>
        </w:rPr>
        <w:t>在票据背书人栏内加盖了印章，但未在被背书人栏内填写被背书人名称，后交付给</w:t>
      </w:r>
      <w:r>
        <w:rPr>
          <w:rFonts w:ascii="Times New Roman" w:eastAsia="仿宋_GB2312" w:hAnsi="Times New Roman" w:cs="Times New Roman" w:hint="eastAsia"/>
          <w:b/>
          <w:sz w:val="32"/>
          <w:szCs w:val="32"/>
        </w:rPr>
        <w:t>案外人</w:t>
      </w:r>
      <w:r w:rsidRPr="00CE4C41">
        <w:rPr>
          <w:rFonts w:ascii="Times New Roman" w:eastAsia="仿宋_GB2312" w:hAnsi="Times New Roman" w:cs="Times New Roman" w:hint="eastAsia"/>
          <w:b/>
          <w:sz w:val="32"/>
          <w:szCs w:val="32"/>
        </w:rPr>
        <w:t>金城塑管材料有限公司</w:t>
      </w:r>
      <w:r>
        <w:rPr>
          <w:rFonts w:ascii="Times New Roman" w:eastAsia="仿宋_GB2312" w:hAnsi="Times New Roman" w:cs="Times New Roman" w:hint="eastAsia"/>
          <w:b/>
          <w:sz w:val="32"/>
          <w:szCs w:val="32"/>
        </w:rPr>
        <w:t>（以下简称金城公司）（系材料商）</w:t>
      </w:r>
      <w:r w:rsidRPr="00CE7DB9">
        <w:rPr>
          <w:rFonts w:ascii="Times New Roman" w:eastAsia="仿宋_GB2312" w:hAnsi="Times New Roman" w:cs="Times New Roman"/>
          <w:b/>
          <w:sz w:val="32"/>
          <w:szCs w:val="32"/>
        </w:rPr>
        <w:t>。</w:t>
      </w:r>
      <w:r w:rsidRPr="00CE7DB9">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3</w:t>
      </w:r>
      <w:r w:rsidRPr="00CE7DB9">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5</w:t>
      </w:r>
      <w:r w:rsidRPr="00CE7DB9">
        <w:rPr>
          <w:rFonts w:ascii="Times New Roman" w:eastAsia="仿宋_GB2312" w:hAnsi="Times New Roman" w:cs="Times New Roman"/>
          <w:b/>
          <w:sz w:val="32"/>
          <w:szCs w:val="32"/>
        </w:rPr>
        <w:t>月</w:t>
      </w:r>
      <w:r w:rsidRPr="00CE7DB9">
        <w:rPr>
          <w:rFonts w:ascii="Times New Roman" w:eastAsia="仿宋_GB2312" w:hAnsi="Times New Roman" w:cs="Times New Roman"/>
          <w:b/>
          <w:sz w:val="32"/>
          <w:szCs w:val="32"/>
        </w:rPr>
        <w:t>20</w:t>
      </w:r>
      <w:r w:rsidRPr="00CE7DB9">
        <w:rPr>
          <w:rFonts w:ascii="Times New Roman" w:eastAsia="仿宋_GB2312" w:hAnsi="Times New Roman" w:cs="Times New Roman"/>
          <w:b/>
          <w:sz w:val="32"/>
          <w:szCs w:val="32"/>
        </w:rPr>
        <w:t>日，</w:t>
      </w:r>
      <w:r>
        <w:rPr>
          <w:rFonts w:ascii="Times New Roman" w:eastAsia="仿宋_GB2312" w:hAnsi="Times New Roman" w:cs="Times New Roman"/>
          <w:b/>
          <w:sz w:val="32"/>
          <w:szCs w:val="32"/>
        </w:rPr>
        <w:t>金城公司</w:t>
      </w:r>
      <w:r w:rsidRPr="00CE7DB9">
        <w:rPr>
          <w:rFonts w:ascii="Times New Roman" w:eastAsia="仿宋_GB2312" w:hAnsi="Times New Roman" w:cs="Times New Roman"/>
          <w:b/>
          <w:sz w:val="32"/>
          <w:szCs w:val="32"/>
        </w:rPr>
        <w:t>在</w:t>
      </w:r>
      <w:r>
        <w:rPr>
          <w:rFonts w:ascii="Times New Roman" w:eastAsia="仿宋_GB2312" w:hAnsi="Times New Roman" w:cs="Times New Roman" w:hint="eastAsia"/>
          <w:b/>
          <w:sz w:val="32"/>
          <w:szCs w:val="32"/>
        </w:rPr>
        <w:t>建行天元</w:t>
      </w:r>
      <w:r>
        <w:rPr>
          <w:rFonts w:ascii="Times New Roman" w:eastAsia="仿宋_GB2312" w:hAnsi="Times New Roman" w:cs="Times New Roman"/>
          <w:b/>
          <w:sz w:val="32"/>
          <w:szCs w:val="32"/>
        </w:rPr>
        <w:t>支行</w:t>
      </w:r>
      <w:r w:rsidRPr="00CE7DB9">
        <w:rPr>
          <w:rFonts w:ascii="Times New Roman" w:eastAsia="仿宋_GB2312" w:hAnsi="Times New Roman" w:cs="Times New Roman"/>
          <w:b/>
          <w:sz w:val="32"/>
          <w:szCs w:val="32"/>
        </w:rPr>
        <w:t>填写了金额为</w:t>
      </w:r>
      <w:r>
        <w:rPr>
          <w:rFonts w:ascii="Times New Roman" w:eastAsia="仿宋_GB2312" w:hAnsi="Times New Roman" w:cs="Times New Roman"/>
          <w:b/>
          <w:sz w:val="32"/>
          <w:szCs w:val="32"/>
        </w:rPr>
        <w:t>5</w:t>
      </w:r>
      <w:r>
        <w:rPr>
          <w:rFonts w:ascii="Times New Roman" w:eastAsia="仿宋_GB2312" w:hAnsi="Times New Roman" w:cs="Times New Roman" w:hint="eastAsia"/>
          <w:b/>
          <w:sz w:val="32"/>
          <w:szCs w:val="32"/>
        </w:rPr>
        <w:t>5</w:t>
      </w:r>
      <w:r>
        <w:rPr>
          <w:rFonts w:ascii="Times New Roman" w:eastAsia="仿宋_GB2312" w:hAnsi="Times New Roman" w:cs="Times New Roman" w:hint="eastAsia"/>
          <w:b/>
          <w:sz w:val="32"/>
          <w:szCs w:val="32"/>
        </w:rPr>
        <w:t>万</w:t>
      </w:r>
      <w:r w:rsidRPr="00CE7DB9">
        <w:rPr>
          <w:rFonts w:ascii="Times New Roman" w:eastAsia="仿宋_GB2312" w:hAnsi="Times New Roman" w:cs="Times New Roman"/>
          <w:b/>
          <w:sz w:val="32"/>
          <w:szCs w:val="32"/>
        </w:rPr>
        <w:t>元的进账单，但</w:t>
      </w:r>
      <w:r>
        <w:rPr>
          <w:rFonts w:ascii="Times New Roman" w:eastAsia="仿宋_GB2312" w:hAnsi="Times New Roman" w:cs="Times New Roman"/>
          <w:b/>
          <w:sz w:val="32"/>
          <w:szCs w:val="32"/>
        </w:rPr>
        <w:t>建行</w:t>
      </w:r>
      <w:r>
        <w:rPr>
          <w:rFonts w:ascii="Times New Roman" w:eastAsia="仿宋_GB2312" w:hAnsi="Times New Roman" w:cs="Times New Roman" w:hint="eastAsia"/>
          <w:b/>
          <w:sz w:val="32"/>
          <w:szCs w:val="32"/>
        </w:rPr>
        <w:t>天元</w:t>
      </w:r>
      <w:r>
        <w:rPr>
          <w:rFonts w:ascii="Times New Roman" w:eastAsia="仿宋_GB2312" w:hAnsi="Times New Roman" w:cs="Times New Roman"/>
          <w:b/>
          <w:sz w:val="32"/>
          <w:szCs w:val="32"/>
        </w:rPr>
        <w:t>支行</w:t>
      </w:r>
      <w:r w:rsidRPr="00CE7DB9">
        <w:rPr>
          <w:rFonts w:ascii="Times New Roman" w:eastAsia="仿宋_GB2312" w:hAnsi="Times New Roman" w:cs="Times New Roman"/>
          <w:b/>
          <w:sz w:val="32"/>
          <w:szCs w:val="32"/>
        </w:rPr>
        <w:t>以案涉支票的出款账户系监管账户而未办</w:t>
      </w:r>
      <w:r>
        <w:rPr>
          <w:rFonts w:ascii="Times New Roman" w:eastAsia="仿宋_GB2312" w:hAnsi="Times New Roman" w:cs="Times New Roman"/>
          <w:b/>
          <w:sz w:val="32"/>
          <w:szCs w:val="32"/>
        </w:rPr>
        <w:t>理审批手续等为由拒绝付款。后经</w:t>
      </w:r>
      <w:r w:rsidRPr="00CE7DB9">
        <w:rPr>
          <w:rFonts w:ascii="Times New Roman" w:eastAsia="仿宋_GB2312" w:hAnsi="Times New Roman" w:cs="Times New Roman"/>
          <w:b/>
          <w:sz w:val="32"/>
          <w:szCs w:val="32"/>
        </w:rPr>
        <w:t>协调，</w:t>
      </w:r>
      <w:r>
        <w:rPr>
          <w:rFonts w:ascii="Times New Roman" w:eastAsia="仿宋_GB2312" w:hAnsi="Times New Roman" w:cs="Times New Roman"/>
          <w:b/>
          <w:sz w:val="32"/>
          <w:szCs w:val="32"/>
        </w:rPr>
        <w:t>湘立公司</w:t>
      </w:r>
      <w:r w:rsidRPr="00CE7DB9">
        <w:rPr>
          <w:rFonts w:ascii="Times New Roman" w:eastAsia="仿宋_GB2312" w:hAnsi="Times New Roman" w:cs="Times New Roman"/>
          <w:b/>
          <w:sz w:val="32"/>
          <w:szCs w:val="32"/>
        </w:rPr>
        <w:t>另行出具三张票据共计</w:t>
      </w:r>
      <w:r w:rsidRPr="00CE7DB9">
        <w:rPr>
          <w:rFonts w:ascii="Times New Roman" w:eastAsia="仿宋_GB2312" w:hAnsi="Times New Roman" w:cs="Times New Roman"/>
          <w:b/>
          <w:sz w:val="32"/>
          <w:szCs w:val="32"/>
        </w:rPr>
        <w:t>150</w:t>
      </w:r>
      <w:r w:rsidRPr="00CE7DB9">
        <w:rPr>
          <w:rFonts w:ascii="Times New Roman" w:eastAsia="仿宋_GB2312" w:hAnsi="Times New Roman" w:cs="Times New Roman"/>
          <w:b/>
          <w:sz w:val="32"/>
          <w:szCs w:val="32"/>
        </w:rPr>
        <w:t>万元给</w:t>
      </w:r>
      <w:r>
        <w:rPr>
          <w:rFonts w:ascii="Times New Roman" w:eastAsia="仿宋_GB2312" w:hAnsi="Times New Roman" w:cs="Times New Roman"/>
          <w:b/>
          <w:sz w:val="32"/>
          <w:szCs w:val="32"/>
        </w:rPr>
        <w:t>天顺公司</w:t>
      </w:r>
      <w:r w:rsidRPr="00CE7DB9">
        <w:rPr>
          <w:rFonts w:ascii="Times New Roman" w:eastAsia="仿宋_GB2312" w:hAnsi="Times New Roman" w:cs="Times New Roman"/>
          <w:b/>
          <w:sz w:val="32"/>
          <w:szCs w:val="32"/>
        </w:rPr>
        <w:t>，</w:t>
      </w:r>
      <w:r>
        <w:rPr>
          <w:rFonts w:ascii="Times New Roman" w:eastAsia="仿宋_GB2312" w:hAnsi="Times New Roman" w:cs="Times New Roman"/>
          <w:b/>
          <w:sz w:val="32"/>
          <w:szCs w:val="32"/>
        </w:rPr>
        <w:t>天顺公司</w:t>
      </w:r>
      <w:r w:rsidRPr="00CE7DB9">
        <w:rPr>
          <w:rFonts w:ascii="Times New Roman" w:eastAsia="仿宋_GB2312" w:hAnsi="Times New Roman" w:cs="Times New Roman"/>
          <w:b/>
          <w:sz w:val="32"/>
          <w:szCs w:val="32"/>
        </w:rPr>
        <w:t>将</w:t>
      </w:r>
      <w:r>
        <w:rPr>
          <w:rFonts w:ascii="Times New Roman" w:eastAsia="仿宋_GB2312" w:hAnsi="Times New Roman" w:cs="Times New Roman"/>
          <w:b/>
          <w:sz w:val="32"/>
          <w:szCs w:val="32"/>
        </w:rPr>
        <w:t>150</w:t>
      </w:r>
      <w:r w:rsidRPr="00CE7DB9">
        <w:rPr>
          <w:rFonts w:ascii="Times New Roman" w:eastAsia="仿宋_GB2312" w:hAnsi="Times New Roman" w:cs="Times New Roman"/>
          <w:b/>
          <w:sz w:val="32"/>
          <w:szCs w:val="32"/>
        </w:rPr>
        <w:t>万元票据给付</w:t>
      </w:r>
      <w:r>
        <w:rPr>
          <w:rFonts w:ascii="Times New Roman" w:eastAsia="仿宋_GB2312" w:hAnsi="Times New Roman" w:cs="Times New Roman"/>
          <w:b/>
          <w:sz w:val="32"/>
          <w:szCs w:val="32"/>
        </w:rPr>
        <w:t>金城公司</w:t>
      </w:r>
      <w:r w:rsidRPr="00CE7DB9">
        <w:rPr>
          <w:rFonts w:ascii="Times New Roman" w:eastAsia="仿宋_GB2312" w:hAnsi="Times New Roman" w:cs="Times New Roman"/>
          <w:b/>
          <w:sz w:val="32"/>
          <w:szCs w:val="32"/>
        </w:rPr>
        <w:t>，</w:t>
      </w:r>
      <w:r>
        <w:rPr>
          <w:rFonts w:ascii="Times New Roman" w:eastAsia="仿宋_GB2312" w:hAnsi="Times New Roman" w:cs="Times New Roman"/>
          <w:b/>
          <w:sz w:val="32"/>
          <w:szCs w:val="32"/>
        </w:rPr>
        <w:t>金城公司</w:t>
      </w:r>
      <w:r w:rsidRPr="00CE7DB9">
        <w:rPr>
          <w:rFonts w:ascii="Times New Roman" w:eastAsia="仿宋_GB2312" w:hAnsi="Times New Roman" w:cs="Times New Roman"/>
          <w:b/>
          <w:sz w:val="32"/>
          <w:szCs w:val="32"/>
        </w:rPr>
        <w:t>于</w:t>
      </w:r>
      <w:r w:rsidRPr="00CE7DB9">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3</w:t>
      </w:r>
      <w:r w:rsidRPr="00CE7DB9">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5</w:t>
      </w:r>
      <w:r w:rsidRPr="00CE7DB9">
        <w:rPr>
          <w:rFonts w:ascii="Times New Roman" w:eastAsia="仿宋_GB2312" w:hAnsi="Times New Roman" w:cs="Times New Roman"/>
          <w:b/>
          <w:sz w:val="32"/>
          <w:szCs w:val="32"/>
        </w:rPr>
        <w:t>月</w:t>
      </w:r>
      <w:r w:rsidRPr="00CE7DB9">
        <w:rPr>
          <w:rFonts w:ascii="Times New Roman" w:eastAsia="仿宋_GB2312" w:hAnsi="Times New Roman" w:cs="Times New Roman"/>
          <w:b/>
          <w:sz w:val="32"/>
          <w:szCs w:val="32"/>
        </w:rPr>
        <w:t>21</w:t>
      </w:r>
      <w:r w:rsidRPr="00CE7DB9">
        <w:rPr>
          <w:rFonts w:ascii="Times New Roman" w:eastAsia="仿宋_GB2312" w:hAnsi="Times New Roman" w:cs="Times New Roman"/>
          <w:b/>
          <w:sz w:val="32"/>
          <w:szCs w:val="32"/>
        </w:rPr>
        <w:t>日入账</w:t>
      </w:r>
      <w:r>
        <w:rPr>
          <w:rFonts w:ascii="Times New Roman" w:eastAsia="仿宋_GB2312" w:hAnsi="Times New Roman" w:cs="Times New Roman"/>
          <w:b/>
          <w:sz w:val="32"/>
          <w:szCs w:val="32"/>
        </w:rPr>
        <w:t>150</w:t>
      </w:r>
      <w:r w:rsidRPr="00CE7DB9">
        <w:rPr>
          <w:rFonts w:ascii="Times New Roman" w:eastAsia="仿宋_GB2312" w:hAnsi="Times New Roman" w:cs="Times New Roman"/>
          <w:b/>
          <w:sz w:val="32"/>
          <w:szCs w:val="32"/>
        </w:rPr>
        <w:t>万元。</w:t>
      </w:r>
      <w:r>
        <w:rPr>
          <w:rFonts w:ascii="Times New Roman" w:eastAsia="仿宋_GB2312" w:hAnsi="Times New Roman" w:cs="Times New Roman" w:hint="eastAsia"/>
          <w:b/>
          <w:sz w:val="32"/>
          <w:szCs w:val="32"/>
        </w:rPr>
        <w:t>之后，</w:t>
      </w:r>
      <w:r>
        <w:rPr>
          <w:rFonts w:ascii="Times New Roman" w:eastAsia="仿宋_GB2312" w:hAnsi="Times New Roman" w:cs="Times New Roman"/>
          <w:b/>
          <w:sz w:val="32"/>
          <w:szCs w:val="32"/>
        </w:rPr>
        <w:t>金城公司</w:t>
      </w:r>
      <w:r w:rsidRPr="00CE7DB9">
        <w:rPr>
          <w:rFonts w:ascii="Times New Roman" w:eastAsia="仿宋_GB2312" w:hAnsi="Times New Roman" w:cs="Times New Roman"/>
          <w:b/>
          <w:sz w:val="32"/>
          <w:szCs w:val="32"/>
        </w:rPr>
        <w:t>诉至</w:t>
      </w:r>
      <w:r>
        <w:rPr>
          <w:rFonts w:ascii="Times New Roman" w:eastAsia="仿宋_GB2312" w:hAnsi="Times New Roman" w:cs="Times New Roman" w:hint="eastAsia"/>
          <w:b/>
          <w:sz w:val="32"/>
          <w:szCs w:val="32"/>
        </w:rPr>
        <w:t>株洲市天元区</w:t>
      </w:r>
      <w:r w:rsidRPr="00CE7DB9">
        <w:rPr>
          <w:rFonts w:ascii="Times New Roman" w:eastAsia="仿宋_GB2312" w:hAnsi="Times New Roman" w:cs="Times New Roman"/>
          <w:b/>
          <w:sz w:val="32"/>
          <w:szCs w:val="32"/>
        </w:rPr>
        <w:t>法院，请求法院判令</w:t>
      </w:r>
      <w:r>
        <w:rPr>
          <w:rFonts w:ascii="Times New Roman" w:eastAsia="仿宋_GB2312" w:hAnsi="Times New Roman" w:cs="Times New Roman"/>
          <w:b/>
          <w:sz w:val="32"/>
          <w:szCs w:val="32"/>
        </w:rPr>
        <w:t>建行</w:t>
      </w:r>
      <w:r>
        <w:rPr>
          <w:rFonts w:ascii="Times New Roman" w:eastAsia="仿宋_GB2312" w:hAnsi="Times New Roman" w:cs="Times New Roman" w:hint="eastAsia"/>
          <w:b/>
          <w:sz w:val="32"/>
          <w:szCs w:val="32"/>
        </w:rPr>
        <w:t>天元</w:t>
      </w:r>
      <w:r>
        <w:rPr>
          <w:rFonts w:ascii="Times New Roman" w:eastAsia="仿宋_GB2312" w:hAnsi="Times New Roman" w:cs="Times New Roman"/>
          <w:b/>
          <w:sz w:val="32"/>
          <w:szCs w:val="32"/>
        </w:rPr>
        <w:t>支行</w:t>
      </w:r>
      <w:r w:rsidRPr="00CE7DB9">
        <w:rPr>
          <w:rFonts w:ascii="Times New Roman" w:eastAsia="仿宋_GB2312" w:hAnsi="Times New Roman" w:cs="Times New Roman"/>
          <w:b/>
          <w:sz w:val="32"/>
          <w:szCs w:val="32"/>
        </w:rPr>
        <w:t>、</w:t>
      </w:r>
      <w:r>
        <w:rPr>
          <w:rFonts w:ascii="Times New Roman" w:eastAsia="仿宋_GB2312" w:hAnsi="Times New Roman" w:cs="Times New Roman"/>
          <w:b/>
          <w:sz w:val="32"/>
          <w:szCs w:val="32"/>
        </w:rPr>
        <w:t>湘立公司</w:t>
      </w:r>
      <w:r w:rsidRPr="00CE7DB9">
        <w:rPr>
          <w:rFonts w:ascii="Times New Roman" w:eastAsia="仿宋_GB2312" w:hAnsi="Times New Roman" w:cs="Times New Roman"/>
          <w:b/>
          <w:sz w:val="32"/>
          <w:szCs w:val="32"/>
        </w:rPr>
        <w:t>返还未支付的票据款项</w:t>
      </w:r>
      <w:r>
        <w:rPr>
          <w:rFonts w:ascii="Times New Roman" w:eastAsia="仿宋_GB2312" w:hAnsi="Times New Roman" w:cs="Times New Roman" w:hint="eastAsia"/>
          <w:b/>
          <w:sz w:val="32"/>
          <w:szCs w:val="32"/>
        </w:rPr>
        <w:t>2300590</w:t>
      </w:r>
      <w:r w:rsidRPr="00CE7DB9">
        <w:rPr>
          <w:rFonts w:ascii="Times New Roman" w:eastAsia="仿宋_GB2312" w:hAnsi="Times New Roman" w:cs="Times New Roman"/>
          <w:b/>
          <w:sz w:val="32"/>
          <w:szCs w:val="32"/>
        </w:rPr>
        <w:t>元及利息。</w:t>
      </w:r>
    </w:p>
    <w:p w:rsidR="008A620C" w:rsidRPr="0018136D" w:rsidRDefault="008A620C" w:rsidP="008A620C">
      <w:pPr>
        <w:adjustRightInd w:val="0"/>
        <w:snapToGrid w:val="0"/>
        <w:spacing w:line="360" w:lineRule="auto"/>
        <w:ind w:firstLineChars="200" w:firstLine="643"/>
        <w:rPr>
          <w:rFonts w:ascii="黑体" w:eastAsia="黑体" w:hAnsi="黑体" w:cs="Times New Roman"/>
          <w:b/>
          <w:sz w:val="32"/>
          <w:szCs w:val="32"/>
        </w:rPr>
      </w:pPr>
      <w:r w:rsidRPr="0018136D">
        <w:rPr>
          <w:rFonts w:ascii="黑体" w:eastAsia="黑体" w:hAnsi="黑体" w:cs="Times New Roman" w:hint="eastAsia"/>
          <w:b/>
          <w:sz w:val="32"/>
          <w:szCs w:val="32"/>
        </w:rPr>
        <w:lastRenderedPageBreak/>
        <w:t>审理情况</w:t>
      </w:r>
    </w:p>
    <w:p w:rsidR="008A620C" w:rsidRPr="00CE7DB9" w:rsidRDefault="008A620C" w:rsidP="008A620C">
      <w:pPr>
        <w:adjustRightInd w:val="0"/>
        <w:snapToGrid w:val="0"/>
        <w:spacing w:line="360" w:lineRule="auto"/>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株洲市天元区</w:t>
      </w:r>
      <w:r>
        <w:rPr>
          <w:rFonts w:ascii="Times New Roman" w:eastAsia="仿宋_GB2312" w:hAnsi="Times New Roman" w:cs="Times New Roman"/>
          <w:b/>
          <w:sz w:val="32"/>
          <w:szCs w:val="32"/>
        </w:rPr>
        <w:t>法院</w:t>
      </w:r>
      <w:r w:rsidRPr="00CE7DB9">
        <w:rPr>
          <w:rFonts w:ascii="Times New Roman" w:eastAsia="仿宋_GB2312" w:hAnsi="Times New Roman" w:cs="Times New Roman"/>
          <w:b/>
          <w:sz w:val="32"/>
          <w:szCs w:val="32"/>
        </w:rPr>
        <w:t>认为</w:t>
      </w:r>
      <w:r>
        <w:rPr>
          <w:rFonts w:ascii="Times New Roman" w:eastAsia="仿宋_GB2312" w:hAnsi="Times New Roman" w:cs="Times New Roman" w:hint="eastAsia"/>
          <w:b/>
          <w:sz w:val="32"/>
          <w:szCs w:val="32"/>
        </w:rPr>
        <w:t>，</w:t>
      </w:r>
      <w:r w:rsidRPr="00CE7DB9">
        <w:rPr>
          <w:rFonts w:ascii="Times New Roman" w:eastAsia="仿宋_GB2312" w:hAnsi="Times New Roman" w:cs="Times New Roman"/>
          <w:b/>
          <w:sz w:val="32"/>
          <w:szCs w:val="32"/>
        </w:rPr>
        <w:t>《中华人民共和国票据法》第十八条规定，持票人因超过票据权利时效或者因票据记载事项欠缺而丧失票据权利的，仍享有民事权利，可以请求出票人或者承兑人返还其与未支付的票据金额相当的利益。</w:t>
      </w:r>
      <w:r>
        <w:rPr>
          <w:rFonts w:ascii="Times New Roman" w:eastAsia="仿宋_GB2312" w:hAnsi="Times New Roman" w:cs="Times New Roman"/>
          <w:b/>
          <w:sz w:val="32"/>
          <w:szCs w:val="32"/>
        </w:rPr>
        <w:t>金城公司</w:t>
      </w:r>
      <w:r w:rsidRPr="00CE7DB9">
        <w:rPr>
          <w:rFonts w:ascii="Times New Roman" w:eastAsia="仿宋_GB2312" w:hAnsi="Times New Roman" w:cs="Times New Roman"/>
          <w:b/>
          <w:sz w:val="32"/>
          <w:szCs w:val="32"/>
        </w:rPr>
        <w:t>在被背书人栏内记载自己的名称的背书行为合法有效，其有权就票据利益向</w:t>
      </w:r>
      <w:r>
        <w:rPr>
          <w:rFonts w:ascii="Times New Roman" w:eastAsia="仿宋_GB2312" w:hAnsi="Times New Roman" w:cs="Times New Roman"/>
          <w:b/>
          <w:sz w:val="32"/>
          <w:szCs w:val="32"/>
        </w:rPr>
        <w:t>湘立公司</w:t>
      </w:r>
      <w:r w:rsidRPr="00CE7DB9">
        <w:rPr>
          <w:rFonts w:ascii="Times New Roman" w:eastAsia="仿宋_GB2312" w:hAnsi="Times New Roman" w:cs="Times New Roman"/>
          <w:b/>
          <w:sz w:val="32"/>
          <w:szCs w:val="32"/>
        </w:rPr>
        <w:t>主张返还。</w:t>
      </w:r>
      <w:r>
        <w:rPr>
          <w:rFonts w:ascii="Times New Roman" w:eastAsia="仿宋_GB2312" w:hAnsi="Times New Roman" w:cs="Times New Roman"/>
          <w:b/>
          <w:sz w:val="32"/>
          <w:szCs w:val="32"/>
        </w:rPr>
        <w:t>湘立公司</w:t>
      </w:r>
      <w:r w:rsidRPr="00CE7DB9">
        <w:rPr>
          <w:rFonts w:ascii="Times New Roman" w:eastAsia="仿宋_GB2312" w:hAnsi="Times New Roman" w:cs="Times New Roman"/>
          <w:b/>
          <w:sz w:val="32"/>
          <w:szCs w:val="32"/>
        </w:rPr>
        <w:t>虽举证其已与</w:t>
      </w:r>
      <w:r>
        <w:rPr>
          <w:rFonts w:ascii="Times New Roman" w:eastAsia="仿宋_GB2312" w:hAnsi="Times New Roman" w:cs="Times New Roman"/>
          <w:b/>
          <w:sz w:val="32"/>
          <w:szCs w:val="32"/>
        </w:rPr>
        <w:t>金都公司</w:t>
      </w:r>
      <w:r w:rsidRPr="00CE7DB9">
        <w:rPr>
          <w:rFonts w:ascii="Times New Roman" w:eastAsia="仿宋_GB2312" w:hAnsi="Times New Roman" w:cs="Times New Roman"/>
          <w:b/>
          <w:sz w:val="32"/>
          <w:szCs w:val="32"/>
        </w:rPr>
        <w:t>结算了包括案涉转账支票款项在内的工程款，以证明其未获得利益，</w:t>
      </w:r>
      <w:r>
        <w:rPr>
          <w:rFonts w:ascii="Times New Roman" w:eastAsia="仿宋_GB2312" w:hAnsi="Times New Roman" w:cs="Times New Roman" w:hint="eastAsia"/>
          <w:b/>
          <w:sz w:val="32"/>
          <w:szCs w:val="32"/>
        </w:rPr>
        <w:t>但法院考虑到：</w:t>
      </w:r>
      <w:r>
        <w:rPr>
          <w:rFonts w:ascii="Times New Roman" w:eastAsia="仿宋_GB2312" w:hAnsi="Times New Roman" w:cs="Times New Roman" w:hint="eastAsia"/>
          <w:b/>
          <w:sz w:val="32"/>
          <w:szCs w:val="32"/>
        </w:rPr>
        <w:t>1.</w:t>
      </w:r>
      <w:r w:rsidRPr="00CE7DB9">
        <w:rPr>
          <w:rFonts w:ascii="Times New Roman" w:eastAsia="仿宋_GB2312" w:hAnsi="Times New Roman" w:cs="Times New Roman"/>
          <w:b/>
          <w:sz w:val="32"/>
          <w:szCs w:val="32"/>
        </w:rPr>
        <w:t>从票据本身而言，案涉转账支票被拒付以后的协调付款中，各方并未对案涉转账支票如何处理形成合意。而且，在几方当事人协商并变通支付了</w:t>
      </w:r>
      <w:r>
        <w:rPr>
          <w:rFonts w:ascii="Times New Roman" w:eastAsia="仿宋_GB2312" w:hAnsi="Times New Roman" w:cs="Times New Roman"/>
          <w:b/>
          <w:sz w:val="32"/>
          <w:szCs w:val="32"/>
        </w:rPr>
        <w:t>150</w:t>
      </w:r>
      <w:r w:rsidRPr="00CE7DB9">
        <w:rPr>
          <w:rFonts w:ascii="Times New Roman" w:eastAsia="仿宋_GB2312" w:hAnsi="Times New Roman" w:cs="Times New Roman"/>
          <w:b/>
          <w:sz w:val="32"/>
          <w:szCs w:val="32"/>
        </w:rPr>
        <w:t>万元之后，票据并未被回收或者公示催告。</w:t>
      </w:r>
      <w:r w:rsidRPr="00CE7DB9">
        <w:rPr>
          <w:rFonts w:ascii="Times New Roman" w:eastAsia="仿宋_GB2312" w:hAnsi="Times New Roman" w:cs="Times New Roman"/>
          <w:b/>
          <w:sz w:val="32"/>
          <w:szCs w:val="32"/>
        </w:rPr>
        <w:t>2.</w:t>
      </w:r>
      <w:r>
        <w:rPr>
          <w:rFonts w:ascii="Times New Roman" w:eastAsia="仿宋_GB2312" w:hAnsi="Times New Roman" w:cs="Times New Roman"/>
          <w:b/>
          <w:sz w:val="32"/>
          <w:szCs w:val="32"/>
        </w:rPr>
        <w:t>湘立公司</w:t>
      </w:r>
      <w:r w:rsidRPr="00CE7DB9">
        <w:rPr>
          <w:rFonts w:ascii="Times New Roman" w:eastAsia="仿宋_GB2312" w:hAnsi="Times New Roman" w:cs="Times New Roman"/>
          <w:b/>
          <w:sz w:val="32"/>
          <w:szCs w:val="32"/>
        </w:rPr>
        <w:t>向他方付款时，案涉转账支票尚未兑付，</w:t>
      </w:r>
      <w:r>
        <w:rPr>
          <w:rFonts w:ascii="Times New Roman" w:eastAsia="仿宋_GB2312" w:hAnsi="Times New Roman" w:cs="Times New Roman"/>
          <w:b/>
          <w:sz w:val="32"/>
          <w:szCs w:val="32"/>
        </w:rPr>
        <w:t>金城公司</w:t>
      </w:r>
      <w:r w:rsidRPr="00CE7DB9">
        <w:rPr>
          <w:rFonts w:ascii="Times New Roman" w:eastAsia="仿宋_GB2312" w:hAnsi="Times New Roman" w:cs="Times New Roman"/>
          <w:b/>
          <w:sz w:val="32"/>
          <w:szCs w:val="32"/>
        </w:rPr>
        <w:t>对其仍享有票据利益，其无证据证明已告知</w:t>
      </w:r>
      <w:r>
        <w:rPr>
          <w:rFonts w:ascii="Times New Roman" w:eastAsia="仿宋_GB2312" w:hAnsi="Times New Roman" w:cs="Times New Roman"/>
          <w:b/>
          <w:sz w:val="32"/>
          <w:szCs w:val="32"/>
        </w:rPr>
        <w:t>金城公司</w:t>
      </w:r>
      <w:r w:rsidRPr="00CE7DB9">
        <w:rPr>
          <w:rFonts w:ascii="Times New Roman" w:eastAsia="仿宋_GB2312" w:hAnsi="Times New Roman" w:cs="Times New Roman"/>
          <w:b/>
          <w:sz w:val="32"/>
          <w:szCs w:val="32"/>
        </w:rPr>
        <w:t>并获认可，故支付行为非善意，不产生消灭案涉转账支票权利或使之归于无效的法律后果。关于举证责任分配，基于票据支付方式的特性，出票人在依法签发票据以后，就负有支付票据金额的义务，因此，只</w:t>
      </w:r>
      <w:r>
        <w:rPr>
          <w:rFonts w:ascii="Times New Roman" w:eastAsia="仿宋_GB2312" w:hAnsi="Times New Roman" w:cs="Times New Roman"/>
          <w:b/>
          <w:sz w:val="32"/>
          <w:szCs w:val="32"/>
        </w:rPr>
        <w:t>要证明案涉票据未获兑付，即可证明出票人获有与票据金额相当的利益</w:t>
      </w:r>
      <w:r>
        <w:rPr>
          <w:rFonts w:ascii="Times New Roman" w:eastAsia="仿宋_GB2312" w:hAnsi="Times New Roman" w:cs="Times New Roman" w:hint="eastAsia"/>
          <w:b/>
          <w:sz w:val="32"/>
          <w:szCs w:val="32"/>
        </w:rPr>
        <w:t>，尽管</w:t>
      </w:r>
      <w:r>
        <w:rPr>
          <w:rFonts w:ascii="Times New Roman" w:eastAsia="仿宋_GB2312" w:hAnsi="Times New Roman" w:cs="Times New Roman"/>
          <w:b/>
          <w:sz w:val="32"/>
          <w:szCs w:val="32"/>
        </w:rPr>
        <w:t>湘立公司</w:t>
      </w:r>
      <w:r w:rsidRPr="00CE7DB9">
        <w:rPr>
          <w:rFonts w:ascii="Times New Roman" w:eastAsia="仿宋_GB2312" w:hAnsi="Times New Roman" w:cs="Times New Roman"/>
          <w:b/>
          <w:sz w:val="32"/>
          <w:szCs w:val="32"/>
        </w:rPr>
        <w:t>否认其获有利益，</w:t>
      </w:r>
      <w:r>
        <w:rPr>
          <w:rFonts w:ascii="Times New Roman" w:eastAsia="仿宋_GB2312" w:hAnsi="Times New Roman" w:cs="Times New Roman" w:hint="eastAsia"/>
          <w:b/>
          <w:sz w:val="32"/>
          <w:szCs w:val="32"/>
        </w:rPr>
        <w:t>但其证据</w:t>
      </w:r>
      <w:r w:rsidRPr="00CE7DB9">
        <w:rPr>
          <w:rFonts w:ascii="Times New Roman" w:eastAsia="仿宋_GB2312" w:hAnsi="Times New Roman" w:cs="Times New Roman"/>
          <w:b/>
          <w:sz w:val="32"/>
          <w:szCs w:val="32"/>
        </w:rPr>
        <w:t>不足以反驳</w:t>
      </w:r>
      <w:r>
        <w:rPr>
          <w:rFonts w:ascii="Times New Roman" w:eastAsia="仿宋_GB2312" w:hAnsi="Times New Roman" w:cs="Times New Roman"/>
          <w:b/>
          <w:sz w:val="32"/>
          <w:szCs w:val="32"/>
        </w:rPr>
        <w:t>金城公司</w:t>
      </w:r>
      <w:r w:rsidRPr="00CE7DB9">
        <w:rPr>
          <w:rFonts w:ascii="Times New Roman" w:eastAsia="仿宋_GB2312" w:hAnsi="Times New Roman" w:cs="Times New Roman"/>
          <w:b/>
          <w:sz w:val="32"/>
          <w:szCs w:val="32"/>
        </w:rPr>
        <w:t>的诉讼请求。</w:t>
      </w:r>
      <w:r>
        <w:rPr>
          <w:rFonts w:ascii="Times New Roman" w:eastAsia="仿宋_GB2312" w:hAnsi="Times New Roman" w:cs="Times New Roman"/>
          <w:b/>
          <w:sz w:val="32"/>
          <w:szCs w:val="32"/>
        </w:rPr>
        <w:t>金城公司的诉请依法有据，应予支持。遂判决湘立公司</w:t>
      </w:r>
      <w:r w:rsidRPr="00CE7DB9">
        <w:rPr>
          <w:rFonts w:ascii="Times New Roman" w:eastAsia="仿宋_GB2312" w:hAnsi="Times New Roman" w:cs="Times New Roman"/>
          <w:b/>
          <w:sz w:val="32"/>
          <w:szCs w:val="32"/>
        </w:rPr>
        <w:t>向</w:t>
      </w:r>
      <w:r>
        <w:rPr>
          <w:rFonts w:ascii="Times New Roman" w:eastAsia="仿宋_GB2312" w:hAnsi="Times New Roman" w:cs="Times New Roman"/>
          <w:b/>
          <w:sz w:val="32"/>
          <w:szCs w:val="32"/>
        </w:rPr>
        <w:t>金城公司</w:t>
      </w:r>
      <w:r w:rsidRPr="00CE7DB9">
        <w:rPr>
          <w:rFonts w:ascii="Times New Roman" w:eastAsia="仿宋_GB2312" w:hAnsi="Times New Roman" w:cs="Times New Roman"/>
          <w:b/>
          <w:sz w:val="32"/>
          <w:szCs w:val="32"/>
        </w:rPr>
        <w:t>返还票据利益</w:t>
      </w:r>
      <w:r>
        <w:rPr>
          <w:rFonts w:ascii="Times New Roman" w:eastAsia="仿宋_GB2312" w:hAnsi="Times New Roman" w:cs="Times New Roman" w:hint="eastAsia"/>
          <w:b/>
          <w:sz w:val="32"/>
          <w:szCs w:val="32"/>
        </w:rPr>
        <w:t>2300590</w:t>
      </w:r>
      <w:r w:rsidRPr="00CE7DB9">
        <w:rPr>
          <w:rFonts w:ascii="Times New Roman" w:eastAsia="仿宋_GB2312" w:hAnsi="Times New Roman" w:cs="Times New Roman"/>
          <w:b/>
          <w:sz w:val="32"/>
          <w:szCs w:val="32"/>
        </w:rPr>
        <w:t>元及利息。</w:t>
      </w:r>
      <w:r>
        <w:rPr>
          <w:rFonts w:ascii="Times New Roman" w:eastAsia="仿宋_GB2312" w:hAnsi="Times New Roman" w:cs="Times New Roman" w:hint="eastAsia"/>
          <w:b/>
          <w:sz w:val="32"/>
          <w:szCs w:val="32"/>
        </w:rPr>
        <w:t>判决后，当事人均未上诉。</w:t>
      </w:r>
    </w:p>
    <w:p w:rsidR="008A620C" w:rsidRPr="0018136D" w:rsidRDefault="008A620C" w:rsidP="008A620C">
      <w:pPr>
        <w:adjustRightInd w:val="0"/>
        <w:snapToGrid w:val="0"/>
        <w:spacing w:line="360" w:lineRule="auto"/>
        <w:ind w:firstLineChars="200" w:firstLine="643"/>
        <w:rPr>
          <w:rFonts w:ascii="黑体" w:eastAsia="黑体" w:hAnsi="黑体" w:cs="Times New Roman"/>
          <w:b/>
          <w:sz w:val="32"/>
          <w:szCs w:val="32"/>
        </w:rPr>
      </w:pPr>
      <w:r w:rsidRPr="0018136D">
        <w:rPr>
          <w:rFonts w:ascii="黑体" w:eastAsia="黑体" w:hAnsi="黑体" w:cs="Times New Roman" w:hint="eastAsia"/>
          <w:b/>
          <w:sz w:val="32"/>
          <w:szCs w:val="32"/>
        </w:rPr>
        <w:lastRenderedPageBreak/>
        <w:t>典型</w:t>
      </w:r>
      <w:r w:rsidRPr="0018136D">
        <w:rPr>
          <w:rFonts w:ascii="黑体" w:eastAsia="黑体" w:hAnsi="黑体" w:cs="Times New Roman"/>
          <w:b/>
          <w:sz w:val="32"/>
          <w:szCs w:val="32"/>
        </w:rPr>
        <w:t>意义</w:t>
      </w:r>
    </w:p>
    <w:p w:rsidR="008A620C" w:rsidRPr="0018136D" w:rsidRDefault="008A620C" w:rsidP="008A620C">
      <w:pPr>
        <w:adjustRightInd w:val="0"/>
        <w:snapToGrid w:val="0"/>
        <w:spacing w:line="360" w:lineRule="auto"/>
        <w:ind w:firstLineChars="200" w:firstLine="643"/>
        <w:rPr>
          <w:rFonts w:ascii="Times New Roman" w:eastAsia="仿宋_GB2312" w:hAnsi="Times New Roman" w:cs="Times New Roman"/>
          <w:b/>
          <w:sz w:val="32"/>
          <w:szCs w:val="32"/>
        </w:rPr>
      </w:pPr>
      <w:r w:rsidRPr="00CE7DB9">
        <w:rPr>
          <w:rFonts w:ascii="Times New Roman" w:eastAsia="仿宋_GB2312" w:hAnsi="Times New Roman" w:cs="Times New Roman"/>
          <w:b/>
          <w:sz w:val="32"/>
          <w:szCs w:val="32"/>
        </w:rPr>
        <w:t>本案是一起票据利益返还请求权纠纷。当持票人的票据权利因时效或欠缺一定的手续而消灭时，该持票人对于出票人或承兑人在其所受的利益限度内有请求返还的权利。依据《中华人民共和国票据法》第十八条，票据利益返还请求权有三大要件，即：票据权利曾经有效成立并存在、票据权利因时效届满或手续欠缺而消灭、义务人获得利益。</w:t>
      </w:r>
      <w:r>
        <w:rPr>
          <w:rFonts w:ascii="Times New Roman" w:eastAsia="仿宋_GB2312" w:hAnsi="Times New Roman" w:cs="Times New Roman" w:hint="eastAsia"/>
          <w:b/>
          <w:sz w:val="32"/>
          <w:szCs w:val="32"/>
        </w:rPr>
        <w:t>当</w:t>
      </w:r>
      <w:r w:rsidRPr="00CE7DB9">
        <w:rPr>
          <w:rFonts w:ascii="Times New Roman" w:eastAsia="仿宋_GB2312" w:hAnsi="Times New Roman" w:cs="Times New Roman"/>
          <w:b/>
          <w:sz w:val="32"/>
          <w:szCs w:val="32"/>
        </w:rPr>
        <w:t>持票人因超过票据权利时效而丧失票据权利、向出票人主张返还与未支付的票据金额相当的利益时，应由出票人就其是否获益进行举证。</w:t>
      </w:r>
    </w:p>
    <w:p w:rsidR="00486C80" w:rsidRPr="008A620C" w:rsidRDefault="00486C80" w:rsidP="008A620C">
      <w:bookmarkStart w:id="0" w:name="_GoBack"/>
      <w:bookmarkEnd w:id="0"/>
    </w:p>
    <w:sectPr w:rsidR="00486C80" w:rsidRPr="008A620C" w:rsidSect="00DC749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44E" w:rsidRDefault="0076344E" w:rsidP="00866A60">
      <w:r>
        <w:separator/>
      </w:r>
    </w:p>
  </w:endnote>
  <w:endnote w:type="continuationSeparator" w:id="1">
    <w:p w:rsidR="0076344E" w:rsidRDefault="0076344E" w:rsidP="00866A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1782"/>
      <w:docPartObj>
        <w:docPartGallery w:val="Page Numbers (Bottom of Page)"/>
        <w:docPartUnique/>
      </w:docPartObj>
    </w:sdtPr>
    <w:sdtContent>
      <w:p w:rsidR="00930BA0" w:rsidRDefault="00280F16">
        <w:pPr>
          <w:pStyle w:val="a4"/>
          <w:jc w:val="center"/>
        </w:pPr>
        <w:r w:rsidRPr="00280F16">
          <w:fldChar w:fldCharType="begin"/>
        </w:r>
        <w:r w:rsidR="00EE4D50">
          <w:instrText xml:space="preserve"> PAGE   \* MERGEFORMAT </w:instrText>
        </w:r>
        <w:r w:rsidRPr="00280F16">
          <w:fldChar w:fldCharType="separate"/>
        </w:r>
        <w:r w:rsidR="008233AD" w:rsidRPr="008233AD">
          <w:rPr>
            <w:noProof/>
            <w:lang w:val="zh-CN"/>
          </w:rPr>
          <w:t>1</w:t>
        </w:r>
        <w:r>
          <w:rPr>
            <w:noProof/>
            <w:lang w:val="zh-CN"/>
          </w:rPr>
          <w:fldChar w:fldCharType="end"/>
        </w:r>
      </w:p>
    </w:sdtContent>
  </w:sdt>
  <w:p w:rsidR="00930BA0" w:rsidRDefault="007634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44E" w:rsidRDefault="0076344E" w:rsidP="00866A60">
      <w:r>
        <w:separator/>
      </w:r>
    </w:p>
  </w:footnote>
  <w:footnote w:type="continuationSeparator" w:id="1">
    <w:p w:rsidR="0076344E" w:rsidRDefault="0076344E" w:rsidP="00866A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58BD"/>
    <w:rsid w:val="00280F16"/>
    <w:rsid w:val="00486C80"/>
    <w:rsid w:val="0076344E"/>
    <w:rsid w:val="008233AD"/>
    <w:rsid w:val="00866A60"/>
    <w:rsid w:val="008A620C"/>
    <w:rsid w:val="00924CD5"/>
    <w:rsid w:val="00E958BD"/>
    <w:rsid w:val="00EE4D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60"/>
    <w:pPr>
      <w:widowControl w:val="0"/>
      <w:jc w:val="both"/>
    </w:pPr>
    <w:rPr>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A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6A60"/>
    <w:rPr>
      <w:sz w:val="18"/>
      <w:szCs w:val="18"/>
    </w:rPr>
  </w:style>
  <w:style w:type="paragraph" w:styleId="a4">
    <w:name w:val="footer"/>
    <w:basedOn w:val="a"/>
    <w:link w:val="Char0"/>
    <w:uiPriority w:val="99"/>
    <w:unhideWhenUsed/>
    <w:rsid w:val="00866A60"/>
    <w:pPr>
      <w:tabs>
        <w:tab w:val="center" w:pos="4153"/>
        <w:tab w:val="right" w:pos="8306"/>
      </w:tabs>
      <w:snapToGrid w:val="0"/>
      <w:jc w:val="left"/>
    </w:pPr>
    <w:rPr>
      <w:sz w:val="18"/>
      <w:szCs w:val="18"/>
    </w:rPr>
  </w:style>
  <w:style w:type="character" w:customStyle="1" w:styleId="Char0">
    <w:name w:val="页脚 Char"/>
    <w:basedOn w:val="a0"/>
    <w:link w:val="a4"/>
    <w:uiPriority w:val="99"/>
    <w:rsid w:val="00866A60"/>
    <w:rPr>
      <w:sz w:val="18"/>
      <w:szCs w:val="18"/>
    </w:rPr>
  </w:style>
  <w:style w:type="paragraph" w:styleId="a5">
    <w:name w:val="Normal (Web)"/>
    <w:basedOn w:val="a"/>
    <w:uiPriority w:val="99"/>
    <w:semiHidden/>
    <w:unhideWhenUsed/>
    <w:rsid w:val="00866A6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60"/>
    <w:pPr>
      <w:widowControl w:val="0"/>
      <w:jc w:val="both"/>
    </w:pPr>
    <w:rPr>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A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6A60"/>
    <w:rPr>
      <w:sz w:val="18"/>
      <w:szCs w:val="18"/>
    </w:rPr>
  </w:style>
  <w:style w:type="paragraph" w:styleId="a4">
    <w:name w:val="footer"/>
    <w:basedOn w:val="a"/>
    <w:link w:val="Char0"/>
    <w:uiPriority w:val="99"/>
    <w:unhideWhenUsed/>
    <w:rsid w:val="00866A60"/>
    <w:pPr>
      <w:tabs>
        <w:tab w:val="center" w:pos="4153"/>
        <w:tab w:val="right" w:pos="8306"/>
      </w:tabs>
      <w:snapToGrid w:val="0"/>
      <w:jc w:val="left"/>
    </w:pPr>
    <w:rPr>
      <w:sz w:val="18"/>
      <w:szCs w:val="18"/>
    </w:rPr>
  </w:style>
  <w:style w:type="character" w:customStyle="1" w:styleId="Char0">
    <w:name w:val="页脚 Char"/>
    <w:basedOn w:val="a0"/>
    <w:link w:val="a4"/>
    <w:uiPriority w:val="99"/>
    <w:rsid w:val="00866A60"/>
    <w:rPr>
      <w:sz w:val="18"/>
      <w:szCs w:val="18"/>
    </w:rPr>
  </w:style>
  <w:style w:type="paragraph" w:styleId="a5">
    <w:name w:val="Normal (Web)"/>
    <w:basedOn w:val="a"/>
    <w:uiPriority w:val="99"/>
    <w:semiHidden/>
    <w:unhideWhenUsed/>
    <w:rsid w:val="00866A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8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21</Pages>
  <Words>1628</Words>
  <Characters>9281</Characters>
  <Application>Microsoft Office Word</Application>
  <DocSecurity>0</DocSecurity>
  <Lines>77</Lines>
  <Paragraphs>21</Paragraphs>
  <ScaleCrop>false</ScaleCrop>
  <Company>MS</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2017-10-13T03:49:00Z</dcterms:created>
  <dcterms:modified xsi:type="dcterms:W3CDTF">2017-10-13T04:35:00Z</dcterms:modified>
</cp:coreProperties>
</file>