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5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682625</wp:posOffset>
            </wp:positionH>
            <wp:positionV relativeFrom="page">
              <wp:posOffset>909955</wp:posOffset>
            </wp:positionV>
            <wp:extent cx="8976360" cy="5307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530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177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2018年度湖南新闻奖央媒优秀作品奖公布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jc w:val="center"/>
        <w:ind w:right="177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一等奖（10件）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7"/>
        </w:trPr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序号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项目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</w:rPr>
              <w:t>题目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主创人员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编辑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刊播单位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送评单位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字  数</w:t>
            </w:r>
          </w:p>
        </w:tc>
        <w:tc>
          <w:tcPr>
            <w:tcW w:w="13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3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9"/>
              </w:rPr>
              <w:t>(时长)</w:t>
            </w: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总书记带领我们精准脱贫 十八洞篇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3517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“穷山坡”奔向“金银窝”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丁锡国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雷敏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张玉洁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2302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十八洞飞出欢乐歌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高文成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崔颍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4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调研不打招呼不要陪同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杜若原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走访直奔基层直插现场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839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王云娜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湖南：锻造干部硬作风 啃下脱贫硬骨头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泪洒乡村的采访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段羡菊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易艳刚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刘晶瑶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5188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致编辑部的记者来信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柳王敏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张书旗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心若向阳 无畏绽放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唐湘岳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共产党员、长沙理工大学研究生邹勇松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光明日报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3000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潘枝花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的故事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创新开放双引擎 湖南经济稳趋优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经济日报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1000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1">
            <w:col w:w="14317"/>
          </w:cols>
          <w:pgMar w:left="1080" w:top="1440" w:right="1440" w:bottom="17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第 1 页</w:t>
      </w:r>
    </w:p>
    <w:p>
      <w:pPr>
        <w:sectPr>
          <w:pgSz w:w="16840" w:h="11905" w:orient="landscape"/>
          <w:cols w:equalWidth="0" w:num="1">
            <w:col w:w="14317"/>
          </w:cols>
          <w:pgMar w:left="1080" w:top="1440" w:right="1440" w:bottom="175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0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湖南做好巡视“后半篇文章”，要努力交出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蒋琦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中央人民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6′30″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群众满意答卷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姜文婧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2′45″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谢宝军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精准扶贫这五年 十八洞村看变迁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李艳君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中央电视台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4′33″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张宗尧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欧阳干湘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“创新引领”重构湖南经济版图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白祖偕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吴庆才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中国新闻社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1381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刘双双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韶山红色旅游融合发展之路越走越宽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冯志伟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忻鼎鼎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中国日报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2199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张周项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17"/>
          </w:cols>
          <w:pgMar w:left="1080" w:top="1412" w:right="1440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ind w:right="-362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第 2 页</w:t>
      </w:r>
    </w:p>
    <w:sectPr>
      <w:pgSz w:w="16840" w:h="11905" w:orient="landscape"/>
      <w:cols w:equalWidth="0" w:num="1">
        <w:col w:w="14317"/>
      </w:cols>
      <w:pgMar w:left="1080" w:top="1412" w:right="1440" w:bottom="17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2019-09-11T21:13:29Z</dcterms:created>
  <dcterms:modified xsi:type="dcterms:W3CDTF">2019-09-11T21:13:29Z</dcterms:modified>
</cp:coreProperties>
</file>