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17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679450</wp:posOffset>
            </wp:positionH>
            <wp:positionV relativeFrom="page">
              <wp:posOffset>908050</wp:posOffset>
            </wp:positionV>
            <wp:extent cx="9014460" cy="5441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460" cy="544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137"/>
        <w:spacing w:after="0" w:line="487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2018</w:t>
      </w:r>
      <w:r>
        <w:rPr>
          <w:rFonts w:ascii="黑体" w:cs="黑体" w:eastAsia="黑体" w:hAnsi="黑体"/>
          <w:sz w:val="40"/>
          <w:szCs w:val="40"/>
          <w:color w:val="auto"/>
        </w:rPr>
        <w:t>年度湖南新闻奖央媒优秀作品奖公布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jc w:val="center"/>
        <w:ind w:right="137"/>
        <w:spacing w:after="0" w:line="34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二等奖（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43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件）</w:t>
      </w:r>
    </w:p>
    <w:p>
      <w:pPr>
        <w:spacing w:after="0" w:line="8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11"/>
        </w:trPr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序号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项目</w:t>
            </w:r>
          </w:p>
        </w:tc>
        <w:tc>
          <w:tcPr>
            <w:tcW w:w="4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题目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主创人员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编辑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刊播单位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  <w:w w:val="99"/>
              </w:rPr>
              <w:t>送评单位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4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字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时</w:t>
            </w:r>
          </w:p>
        </w:tc>
        <w:tc>
          <w:tcPr>
            <w:tcW w:w="13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4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4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6"/>
              </w:rPr>
              <w:t>长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)</w:t>
            </w: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平江县扶贫有地图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侯琳良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542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人民日报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湖南加快推进职业教育向有特色高质量发展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杜若原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总编室、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2526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为产业发展提供人才支撑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匡滢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地方部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有关编辑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韶山：发扬红色传统 建设美丽乡村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周立耘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人民日报社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2027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申智林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盆景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变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风景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花园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变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家园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”——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张春保 钞文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陈晓东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3331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苏晓洲 刘良恒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张焱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三湘十年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两型探索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透视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全媒体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新时代故事：妈妈回家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范军威 丁春雨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李尕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4′05″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张玉洁 柳王敏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李逾男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一门四代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人从教：长大后，我就成了你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袁汝婷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王曙晖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新华通讯社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1693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谢樱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韦少静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湖南分社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山绿了，水清了，候鸟回来了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光明日报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5000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湖南省生态文明建设和绿色发展纪实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40" w:right="1440" w:bottom="17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1 页</w:t>
      </w:r>
    </w:p>
    <w:p>
      <w:pPr>
        <w:sectPr>
          <w:pgSz w:w="16840" w:h="11905" w:orient="landscape"/>
          <w:cols w:equalWidth="0" w:num="1">
            <w:col w:w="14317"/>
          </w:cols>
          <w:pgMar w:left="1080" w:top="1440" w:right="1440" w:bottom="175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0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湖南长沙县：环保合作社破解农村垃圾处置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龙军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光明日报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3000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难题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禹爱华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兴绿色产业 还洞庭碧波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1500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湖南坚持生态优先对接长江经济带发展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攻坚号角响彻那武陵山岗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来自湖南怀化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全域脱贫攻坚战场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的报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经济日报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5200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告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习近平总书记沿长江考察调研时的殷殷嘱托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傅蕾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高华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中央人民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2′32″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在湖湘大地引起强烈反响和共鸣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广播电台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广播专题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长江日记：整治港口码头 重塑美丽岸线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尧遥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中央人民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4′44″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广播电台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系列报道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湖南长沙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赵喜 韩勇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中央电视台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5′50″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纪委监委澄清七起不实举报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欧阳干湘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2018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春运回家路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·Z229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次新闻特写：站台上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2"/>
              </w:rPr>
              <w:t>焦健 姚鹏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中央电视台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6′20″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四分钟的团聚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郭进 张宗尧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湖南：下好开放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五子棋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白祖偕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刘羡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中国新闻社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2230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盘活崛起大格局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傅煜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洞庭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活水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畅通衢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付敬懿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于晶波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中国新闻社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1366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一湖净水汇长江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不能遗忘袁隆平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俞慧友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谈琳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科技日报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1906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暂时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也不行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2 页</w:t>
      </w: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1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18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村小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18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条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助农村校升级换代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赖斯捷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中国教育报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2450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李伦娥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一个国家级贫困县房价暴涨背后的乱象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赵春林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苏志勇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中国房地产报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4800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桃花源里的平安经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阮占江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陈建国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法制日报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常德入选中国最安全城市背后的故事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帅标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在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攻坚战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中体现责任和担当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刘洋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白杨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人民政协报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2815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湖南省政协助力脱贫攻坚纪实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杨伟伟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扮靓旅游干线，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张振中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2866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集体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农民日报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1858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就该拆除农业大棚？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836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邹立新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湖南交通脱贫攻坚联点督查常态化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张召学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赵鹏飞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中国交通报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1500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李宁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十不准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掐住非法会销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七寸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余知都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黄磊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中国消费者报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2950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精准扶贫第一村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亟待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安全扶贫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黄雄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杨安琪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中国应急管理报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2577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湖南逐步拓展保障对象和内容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邓小波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赵梓涵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中国妇女报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2900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以制度作保障让困境儿童走出困境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张园园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一把尺子量到底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周碧红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李淑芸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中国信息报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2611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湖南首次公布生态文明成绩单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3 页</w:t>
      </w: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7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打通治理微循环 增强服务针对性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28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长沙市创新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三社联动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助力基层治理现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王铭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中国社会报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2300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代化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豆酸汤成果为我国豆制品行业绿色发展提供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陈赛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李涛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中国食品安全报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1031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新动力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浏阳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土改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故事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赵光强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宁晶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中国自然资源报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3674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彭小云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深度报道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湖南打造高铁临空会展经济圈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谢作钦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中国商报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3452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挺直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中部脊梁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肖雪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全国人大代表、湖南省委书记杜家毫：湖南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张娜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王玉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中国经济时报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要更加重视发展质量和效益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王晓红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栉风沐雨铸强网 倾情服务三湘人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周幼宏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侯建明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中国电力报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4100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国网湖南电力改革发展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40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年历程纪实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冯朝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李萍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农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墨绘彩图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1600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湖南长沙县从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南工北农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南强北富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谢瑶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中国县域经济报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的启示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35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爱尔眼科之路：既是红利分享者又是红利创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何文英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闫立良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证券日报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2689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造者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脱贫新路越走越宽广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肖瑛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苏畅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农村金融时报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847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湖南娄底检察官谢新星勇擒持枪歹徒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张吟丰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检察日报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曾垚辉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4 页</w:t>
      </w: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1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38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郴州：全力打造湖南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新增长极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黄金全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崔一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中国经济导报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3322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栾相科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39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文字消息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情系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舌尖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上的产业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江洪渭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向东明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中国城乡金融报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930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湖南农行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惠农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激活潜在动能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沈露露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金融改革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40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年的湖湘跨越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刘新光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张凤勤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金融时报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2973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曹平苹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董阳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7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中国首列商用磁浮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2.0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版列车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冯志伟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忻鼎鼎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917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在湖南株洲下线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井水玉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长沙马栏山：城郊僻壤到创意基地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冯志伟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忻鼎鼎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中国日报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2736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程思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43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两封人民来信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邹太平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田国垒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中国纪检监察报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中央驻湘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1709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李志勇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记者站分会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17"/>
          </w:cols>
          <w:pgMar w:left="1080" w:top="1410" w:right="1440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jc w:val="center"/>
        <w:ind w:right="-362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第 5 页</w:t>
      </w:r>
    </w:p>
    <w:sectPr>
      <w:pgSz w:w="16840" w:h="11905" w:orient="landscape"/>
      <w:cols w:equalWidth="0" w:num="1">
        <w:col w:w="14317"/>
      </w:cols>
      <w:pgMar w:left="1080" w:top="1410" w:right="1440" w:bottom="17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2019-09-11T21:12:52Z</dcterms:created>
  <dcterms:modified xsi:type="dcterms:W3CDTF">2019-09-11T21:12:52Z</dcterms:modified>
</cp:coreProperties>
</file>