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3E" w:rsidRDefault="007230F4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/>
          <w:b/>
          <w:bCs/>
          <w:sz w:val="44"/>
          <w:szCs w:val="44"/>
        </w:rPr>
        <w:t>长沙市新一代半导体及集成电路产业链</w:t>
      </w:r>
    </w:p>
    <w:p w:rsidR="002C413E" w:rsidRDefault="007230F4">
      <w:pPr>
        <w:jc w:val="center"/>
        <w:rPr>
          <w:rFonts w:eastAsia="宋体" w:hint="eastAsia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“春节社招行动”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招聘企业联系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表</w:t>
      </w:r>
    </w:p>
    <w:p w:rsidR="002C413E" w:rsidRDefault="002C413E">
      <w:pPr>
        <w:rPr>
          <w:rFonts w:hint="eastAsia"/>
          <w:b/>
          <w:bCs/>
          <w:sz w:val="28"/>
          <w:szCs w:val="28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2126"/>
        <w:gridCol w:w="2126"/>
        <w:gridCol w:w="3261"/>
      </w:tblGrid>
      <w:tr w:rsidR="002C413E" w:rsidTr="009D50FF">
        <w:tc>
          <w:tcPr>
            <w:tcW w:w="1384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招聘企业</w:t>
            </w:r>
          </w:p>
        </w:tc>
        <w:tc>
          <w:tcPr>
            <w:tcW w:w="1418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2126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2126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座机</w:t>
            </w:r>
          </w:p>
        </w:tc>
        <w:tc>
          <w:tcPr>
            <w:tcW w:w="3261" w:type="dxa"/>
          </w:tcPr>
          <w:p w:rsidR="002C413E" w:rsidRDefault="007230F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</w:tr>
      <w:tr w:rsidR="002C413E" w:rsidTr="009D50FF">
        <w:trPr>
          <w:trHeight w:val="344"/>
        </w:trPr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3827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湖南三安半导体有限责任公司</w:t>
            </w:r>
          </w:p>
        </w:tc>
        <w:tc>
          <w:tcPr>
            <w:tcW w:w="1418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滕柳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0731-8516 0979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hr_hn@sanan-ic.com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湖南长城银河科技有限公司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人力资源负责人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0731-85582218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xiakai@hngwg.com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3827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中国电子科技集团公司第四十八研究所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张鹏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人事主管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0731-89626703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48hr@cs48.com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湖南省国科微电子股份有限公司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</w:t>
            </w:r>
            <w:r>
              <w:rPr>
                <w:rFonts w:asciiTheme="minorEastAsia" w:hAnsiTheme="minorEastAsia" w:cstheme="minorEastAsia" w:hint="eastAsia"/>
                <w:szCs w:val="21"/>
              </w:rPr>
              <w:t>艳红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招聘经理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0731- 88216954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liyanhong@goke.com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湖南兴芯微电子科技有限公司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慧萍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人力资源专员</w:t>
            </w:r>
          </w:p>
        </w:tc>
        <w:tc>
          <w:tcPr>
            <w:tcW w:w="2126" w:type="dxa"/>
          </w:tcPr>
          <w:p w:rsidR="002C413E" w:rsidRDefault="002C413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chen_huiping@x-chip.cn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长沙安牧泉智能科技有限公司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玲芬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人事行政主管</w:t>
            </w:r>
          </w:p>
        </w:tc>
        <w:tc>
          <w:tcPr>
            <w:tcW w:w="2126" w:type="dxa"/>
          </w:tcPr>
          <w:p w:rsidR="002C413E" w:rsidRDefault="002C413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26263028@qq.com</w:t>
            </w:r>
          </w:p>
        </w:tc>
      </w:tr>
      <w:tr w:rsidR="002C413E" w:rsidTr="009D50FF">
        <w:trPr>
          <w:trHeight w:val="334"/>
        </w:trPr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湖南北云科技有限公司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丽莎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0731-88958117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hr@bynav.com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湖南进芯电子科技有限公司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昕利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人力主管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0731-88731037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zouxinli@advancechip.com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湖南毂梁微电子有限公司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薇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人事主管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0731-85461150 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hr@greatleo.com.cn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湖南星安科达信息技术有限公司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丰华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办公室主任</w:t>
            </w:r>
          </w:p>
        </w:tc>
        <w:tc>
          <w:tcPr>
            <w:tcW w:w="2126" w:type="dxa"/>
          </w:tcPr>
          <w:p w:rsidR="002C413E" w:rsidRDefault="002C413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522450947@qq.com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湖南中易利华信息技术有限公司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</w:t>
            </w:r>
            <w:r>
              <w:rPr>
                <w:rFonts w:asciiTheme="minorEastAsia" w:hAnsiTheme="minorEastAsia" w:cstheme="minorEastAsia" w:hint="eastAsia"/>
                <w:szCs w:val="21"/>
              </w:rPr>
              <w:t>剑涛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人力主管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0731-85137638 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zhoujiantao@zylihua.cn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湖南博匠信息科技有限公司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思佳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人事</w:t>
            </w:r>
          </w:p>
        </w:tc>
        <w:tc>
          <w:tcPr>
            <w:tcW w:w="2126" w:type="dxa"/>
          </w:tcPr>
          <w:p w:rsidR="002C413E" w:rsidRDefault="002C413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hr@bjitec.com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长沙新一代半导体研究院有限公司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凌志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人资经理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13873156820</w:t>
            </w:r>
          </w:p>
        </w:tc>
        <w:tc>
          <w:tcPr>
            <w:tcW w:w="3261" w:type="dxa"/>
          </w:tcPr>
          <w:p w:rsidR="002C413E" w:rsidRDefault="002C413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湖南品腾电子科技有限公司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双飞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总经理助理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0731-89915460</w:t>
            </w:r>
          </w:p>
        </w:tc>
        <w:tc>
          <w:tcPr>
            <w:tcW w:w="3261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Shuangfei.li</w:t>
            </w:r>
            <w:r>
              <w:rPr>
                <w:rFonts w:asciiTheme="minorEastAsia" w:hAnsiTheme="minorEastAsia" w:cstheme="minorEastAsia" w:hint="eastAsia"/>
                <w:szCs w:val="21"/>
              </w:rPr>
              <w:t>@</w:t>
            </w:r>
            <w:r>
              <w:rPr>
                <w:rFonts w:asciiTheme="minorEastAsia" w:hAnsiTheme="minorEastAsia" w:cstheme="minorEastAsia" w:hint="eastAsia"/>
                <w:szCs w:val="21"/>
              </w:rPr>
              <w:t>pimtemgtech.com</w:t>
            </w:r>
          </w:p>
        </w:tc>
      </w:tr>
      <w:tr w:rsidR="002C413E" w:rsidTr="009D50FF">
        <w:tc>
          <w:tcPr>
            <w:tcW w:w="1384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3827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湖南融和微电子有限公司</w:t>
            </w:r>
          </w:p>
        </w:tc>
        <w:tc>
          <w:tcPr>
            <w:tcW w:w="1418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畅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招聘专员</w:t>
            </w:r>
          </w:p>
        </w:tc>
        <w:tc>
          <w:tcPr>
            <w:tcW w:w="2126" w:type="dxa"/>
          </w:tcPr>
          <w:p w:rsidR="002C413E" w:rsidRDefault="007230F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0731-88996701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88996703</w:t>
            </w:r>
          </w:p>
        </w:tc>
        <w:tc>
          <w:tcPr>
            <w:tcW w:w="3261" w:type="dxa"/>
          </w:tcPr>
          <w:p w:rsidR="002C413E" w:rsidRDefault="007230F4" w:rsidP="009D50F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wenyong.</w:t>
            </w:r>
            <w:r>
              <w:rPr>
                <w:rFonts w:asciiTheme="minorEastAsia" w:hAnsiTheme="minorEastAsia" w:cstheme="minorEastAsia" w:hint="eastAsia"/>
                <w:szCs w:val="21"/>
              </w:rPr>
              <w:t>l@rhme.net</w:t>
            </w:r>
          </w:p>
        </w:tc>
      </w:tr>
    </w:tbl>
    <w:p w:rsidR="002C413E" w:rsidRDefault="002C413E" w:rsidP="009D50FF">
      <w:pPr>
        <w:jc w:val="left"/>
        <w:rPr>
          <w:rFonts w:asciiTheme="minorEastAsia" w:hAnsiTheme="minorEastAsia" w:cstheme="minorEastAsia"/>
          <w:szCs w:val="21"/>
        </w:rPr>
      </w:pPr>
      <w:bookmarkStart w:id="0" w:name="_GoBack"/>
      <w:bookmarkEnd w:id="0"/>
    </w:p>
    <w:sectPr w:rsidR="002C413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F4" w:rsidRDefault="007230F4">
      <w:pPr>
        <w:rPr>
          <w:rFonts w:hint="eastAsia"/>
        </w:rPr>
      </w:pPr>
      <w:r>
        <w:separator/>
      </w:r>
    </w:p>
  </w:endnote>
  <w:endnote w:type="continuationSeparator" w:id="0">
    <w:p w:rsidR="007230F4" w:rsidRDefault="007230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3E" w:rsidRDefault="007230F4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13E" w:rsidRDefault="007230F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D50FF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413E" w:rsidRDefault="007230F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D50FF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F4" w:rsidRDefault="007230F4">
      <w:pPr>
        <w:rPr>
          <w:rFonts w:hint="eastAsia"/>
        </w:rPr>
      </w:pPr>
      <w:r>
        <w:separator/>
      </w:r>
    </w:p>
  </w:footnote>
  <w:footnote w:type="continuationSeparator" w:id="0">
    <w:p w:rsidR="007230F4" w:rsidRDefault="007230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60B7"/>
    <w:rsid w:val="000B2444"/>
    <w:rsid w:val="000C5C11"/>
    <w:rsid w:val="000E25E3"/>
    <w:rsid w:val="0019334D"/>
    <w:rsid w:val="002909D9"/>
    <w:rsid w:val="002A46C2"/>
    <w:rsid w:val="002C413E"/>
    <w:rsid w:val="003E7590"/>
    <w:rsid w:val="004F13E3"/>
    <w:rsid w:val="005F741D"/>
    <w:rsid w:val="00617BBE"/>
    <w:rsid w:val="007230F4"/>
    <w:rsid w:val="007D24DF"/>
    <w:rsid w:val="00813B83"/>
    <w:rsid w:val="00914549"/>
    <w:rsid w:val="009D50FF"/>
    <w:rsid w:val="00A04248"/>
    <w:rsid w:val="00B566C1"/>
    <w:rsid w:val="00C95CED"/>
    <w:rsid w:val="00CE09D8"/>
    <w:rsid w:val="01EB217D"/>
    <w:rsid w:val="0F7766AD"/>
    <w:rsid w:val="11AD60B7"/>
    <w:rsid w:val="17685C56"/>
    <w:rsid w:val="2CFD50CD"/>
    <w:rsid w:val="430257F4"/>
    <w:rsid w:val="44404009"/>
    <w:rsid w:val="67580435"/>
    <w:rsid w:val="799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DA2439-2045-40B1-AC2A-9CFBB55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"/>
    <w:rsid w:val="009D5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D50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15</cp:revision>
  <dcterms:created xsi:type="dcterms:W3CDTF">2021-01-25T01:34:00Z</dcterms:created>
  <dcterms:modified xsi:type="dcterms:W3CDTF">2021-02-03T01:42:00Z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